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AE0FF" w14:textId="77777777" w:rsidR="003308C0" w:rsidRPr="009930FD" w:rsidRDefault="003308C0" w:rsidP="00D140AF">
      <w:pPr>
        <w:spacing w:after="0" w:line="240" w:lineRule="auto"/>
        <w:jc w:val="center"/>
        <w:rPr>
          <w:rFonts w:cstheme="minorHAnsi"/>
          <w:color w:val="FF0000"/>
          <w:sz w:val="20"/>
          <w:szCs w:val="20"/>
        </w:rPr>
      </w:pPr>
    </w:p>
    <w:p w14:paraId="4B26859B" w14:textId="5612D092" w:rsidR="004F637B" w:rsidRPr="00EE0A5F" w:rsidRDefault="004F637B" w:rsidP="00D140AF">
      <w:pPr>
        <w:spacing w:after="0" w:line="240" w:lineRule="auto"/>
        <w:jc w:val="center"/>
        <w:rPr>
          <w:rFonts w:cstheme="minorHAnsi"/>
          <w:b/>
          <w:bCs/>
          <w:sz w:val="20"/>
          <w:szCs w:val="20"/>
        </w:rPr>
      </w:pPr>
      <w:bookmarkStart w:id="0" w:name="_Hlk150850006"/>
      <w:r w:rsidRPr="00EE0A5F">
        <w:rPr>
          <w:rFonts w:cstheme="minorHAnsi"/>
          <w:b/>
          <w:bCs/>
          <w:sz w:val="20"/>
          <w:szCs w:val="20"/>
        </w:rPr>
        <w:t>TERMO DE REFERÊNCIA</w:t>
      </w:r>
    </w:p>
    <w:p w14:paraId="2AD846FC" w14:textId="77777777" w:rsidR="00EE0A5F" w:rsidRPr="00EE0A5F" w:rsidRDefault="00EE0A5F" w:rsidP="00D140AF">
      <w:pPr>
        <w:spacing w:after="0" w:line="240" w:lineRule="auto"/>
        <w:jc w:val="center"/>
        <w:rPr>
          <w:rFonts w:cstheme="minorHAnsi"/>
          <w:b/>
          <w:bCs/>
          <w:sz w:val="20"/>
          <w:szCs w:val="20"/>
        </w:rPr>
      </w:pPr>
    </w:p>
    <w:p w14:paraId="1FE06586" w14:textId="4226EF9A" w:rsidR="004F637B" w:rsidRPr="00EE0A5F" w:rsidRDefault="004F637B" w:rsidP="00D140AF">
      <w:pPr>
        <w:spacing w:after="0" w:line="240" w:lineRule="auto"/>
        <w:jc w:val="center"/>
        <w:rPr>
          <w:rFonts w:cstheme="minorHAnsi"/>
          <w:b/>
          <w:bCs/>
          <w:i/>
          <w:sz w:val="20"/>
          <w:szCs w:val="20"/>
        </w:rPr>
      </w:pPr>
      <w:r w:rsidRPr="00EE0A5F">
        <w:rPr>
          <w:rFonts w:cstheme="minorHAnsi"/>
          <w:b/>
          <w:bCs/>
          <w:i/>
          <w:sz w:val="20"/>
          <w:szCs w:val="20"/>
        </w:rPr>
        <w:t>SECRETARIA DE ADMINISTRAÇÃO</w:t>
      </w:r>
      <w:r w:rsidR="009930FD" w:rsidRPr="00EE0A5F">
        <w:rPr>
          <w:rFonts w:cstheme="minorHAnsi"/>
          <w:b/>
          <w:bCs/>
          <w:i/>
          <w:sz w:val="20"/>
          <w:szCs w:val="20"/>
        </w:rPr>
        <w:t xml:space="preserve"> E FINANÇAS</w:t>
      </w:r>
    </w:p>
    <w:p w14:paraId="7EA393D4" w14:textId="28CCCCA1" w:rsidR="004F637B" w:rsidRPr="0003774B" w:rsidRDefault="004F637B" w:rsidP="00D140AF">
      <w:pPr>
        <w:spacing w:after="0" w:line="240" w:lineRule="auto"/>
        <w:jc w:val="center"/>
        <w:rPr>
          <w:rFonts w:cstheme="minorHAnsi"/>
          <w:b/>
          <w:bCs/>
          <w:sz w:val="20"/>
          <w:szCs w:val="20"/>
        </w:rPr>
      </w:pPr>
      <w:r w:rsidRPr="0003774B">
        <w:rPr>
          <w:rFonts w:cstheme="minorHAnsi"/>
          <w:b/>
          <w:bCs/>
          <w:sz w:val="20"/>
          <w:szCs w:val="20"/>
        </w:rPr>
        <w:t xml:space="preserve">Processo Administrativo n° </w:t>
      </w:r>
      <w:r w:rsidR="001E4951" w:rsidRPr="0003774B">
        <w:rPr>
          <w:rFonts w:cstheme="minorHAnsi"/>
          <w:b/>
          <w:bCs/>
          <w:sz w:val="20"/>
          <w:szCs w:val="20"/>
        </w:rPr>
        <w:t>0</w:t>
      </w:r>
      <w:r w:rsidR="0073582C">
        <w:rPr>
          <w:rFonts w:cstheme="minorHAnsi"/>
          <w:b/>
          <w:bCs/>
          <w:sz w:val="20"/>
          <w:szCs w:val="20"/>
        </w:rPr>
        <w:t>08</w:t>
      </w:r>
      <w:r w:rsidRPr="0003774B">
        <w:rPr>
          <w:rFonts w:cstheme="minorHAnsi"/>
          <w:b/>
          <w:bCs/>
          <w:sz w:val="20"/>
          <w:szCs w:val="20"/>
        </w:rPr>
        <w:t>.0</w:t>
      </w:r>
      <w:r w:rsidR="001E4951" w:rsidRPr="0003774B">
        <w:rPr>
          <w:rFonts w:cstheme="minorHAnsi"/>
          <w:b/>
          <w:bCs/>
          <w:sz w:val="20"/>
          <w:szCs w:val="20"/>
        </w:rPr>
        <w:t>6</w:t>
      </w:r>
      <w:r w:rsidR="0073582C">
        <w:rPr>
          <w:rFonts w:cstheme="minorHAnsi"/>
          <w:b/>
          <w:bCs/>
          <w:sz w:val="20"/>
          <w:szCs w:val="20"/>
        </w:rPr>
        <w:t>.</w:t>
      </w:r>
      <w:r w:rsidRPr="0003774B">
        <w:rPr>
          <w:rFonts w:cstheme="minorHAnsi"/>
          <w:b/>
          <w:bCs/>
          <w:sz w:val="20"/>
          <w:szCs w:val="20"/>
        </w:rPr>
        <w:t>202</w:t>
      </w:r>
      <w:r w:rsidR="004B6212" w:rsidRPr="0003774B">
        <w:rPr>
          <w:rFonts w:cstheme="minorHAnsi"/>
          <w:b/>
          <w:bCs/>
          <w:sz w:val="20"/>
          <w:szCs w:val="20"/>
        </w:rPr>
        <w:t>5</w:t>
      </w:r>
    </w:p>
    <w:bookmarkEnd w:id="0"/>
    <w:p w14:paraId="646B1729" w14:textId="77777777" w:rsidR="004F637B" w:rsidRPr="0003774B" w:rsidRDefault="004F637B" w:rsidP="00D140AF">
      <w:pPr>
        <w:spacing w:after="0" w:line="240" w:lineRule="auto"/>
        <w:rPr>
          <w:rFonts w:cstheme="minorHAnsi"/>
          <w:sz w:val="20"/>
          <w:szCs w:val="20"/>
        </w:rPr>
      </w:pPr>
    </w:p>
    <w:p w14:paraId="7B647681" w14:textId="77777777" w:rsidR="004F637B" w:rsidRPr="0003774B" w:rsidRDefault="004F637B" w:rsidP="00D140AF">
      <w:pPr>
        <w:pStyle w:val="PargrafodaLista"/>
        <w:numPr>
          <w:ilvl w:val="0"/>
          <w:numId w:val="1"/>
        </w:numPr>
        <w:spacing w:after="0" w:line="240" w:lineRule="auto"/>
        <w:ind w:left="0" w:firstLine="0"/>
        <w:rPr>
          <w:rFonts w:cstheme="minorHAnsi"/>
          <w:b/>
          <w:sz w:val="20"/>
          <w:szCs w:val="20"/>
        </w:rPr>
      </w:pPr>
      <w:r w:rsidRPr="0003774B">
        <w:rPr>
          <w:rFonts w:cstheme="minorHAnsi"/>
          <w:b/>
          <w:sz w:val="20"/>
          <w:szCs w:val="20"/>
        </w:rPr>
        <w:t>DO OBJETO</w:t>
      </w:r>
    </w:p>
    <w:p w14:paraId="5823214E" w14:textId="77777777" w:rsidR="008A75C7" w:rsidRPr="00EE0A5F" w:rsidRDefault="008A75C7" w:rsidP="00D140AF">
      <w:pPr>
        <w:pStyle w:val="PargrafodaLista"/>
        <w:numPr>
          <w:ilvl w:val="1"/>
          <w:numId w:val="1"/>
        </w:numPr>
        <w:spacing w:after="0" w:line="240" w:lineRule="auto"/>
        <w:ind w:left="0" w:firstLine="851"/>
        <w:jc w:val="both"/>
        <w:rPr>
          <w:rFonts w:cstheme="minorHAnsi"/>
          <w:sz w:val="20"/>
          <w:szCs w:val="20"/>
        </w:rPr>
      </w:pPr>
      <w:r w:rsidRPr="0003774B">
        <w:rPr>
          <w:rFonts w:cstheme="minorHAnsi"/>
          <w:sz w:val="20"/>
          <w:szCs w:val="20"/>
        </w:rPr>
        <w:t xml:space="preserve">O presente Termo tem como objetivo a Contratação de empresa </w:t>
      </w:r>
      <w:r w:rsidRPr="00EE0A5F">
        <w:rPr>
          <w:rFonts w:cstheme="minorHAnsi"/>
          <w:sz w:val="20"/>
          <w:szCs w:val="20"/>
        </w:rPr>
        <w:t>especializada em serviços de Engenharia de Segurança e Medicina do Trabalho para elaboração dos documentos e exames médicos e clínicos na prevenção de saúde e segurança no trabalho</w:t>
      </w:r>
      <w:r w:rsidRPr="00EE0A5F">
        <w:rPr>
          <w:rFonts w:cstheme="minorHAnsi"/>
          <w:bCs/>
          <w:sz w:val="20"/>
          <w:szCs w:val="20"/>
        </w:rPr>
        <w:t>, conforme condições, quantidades e exigências estabelecidas neste Termo de Referência e no respectivo Edital.</w:t>
      </w:r>
    </w:p>
    <w:p w14:paraId="56C1A3A6" w14:textId="77777777" w:rsidR="00CD48BE" w:rsidRPr="00D82CFD" w:rsidRDefault="00CD48BE" w:rsidP="00D140AF">
      <w:pPr>
        <w:pStyle w:val="PargrafodaLista"/>
        <w:numPr>
          <w:ilvl w:val="1"/>
          <w:numId w:val="1"/>
        </w:numPr>
        <w:spacing w:after="0" w:line="240" w:lineRule="auto"/>
        <w:ind w:left="0" w:firstLine="851"/>
        <w:jc w:val="both"/>
        <w:rPr>
          <w:rFonts w:cstheme="minorHAnsi"/>
          <w:sz w:val="20"/>
          <w:szCs w:val="20"/>
        </w:rPr>
      </w:pPr>
      <w:r w:rsidRPr="00EE0A5F">
        <w:rPr>
          <w:rFonts w:cstheme="minorHAnsi"/>
          <w:sz w:val="20"/>
          <w:szCs w:val="20"/>
        </w:rPr>
        <w:t>O objeto da licitação tem a natureza de serviço de Engenharia de Segurança e Medicina do Trabalho.</w:t>
      </w:r>
    </w:p>
    <w:p w14:paraId="5DAFE9E0" w14:textId="6100A480" w:rsidR="006D2830" w:rsidRPr="00D82CFD" w:rsidRDefault="006D2830" w:rsidP="00D140AF">
      <w:pPr>
        <w:pStyle w:val="PargrafodaLista"/>
        <w:numPr>
          <w:ilvl w:val="1"/>
          <w:numId w:val="1"/>
        </w:numPr>
        <w:spacing w:after="0" w:line="240" w:lineRule="auto"/>
        <w:ind w:left="0" w:firstLine="851"/>
        <w:jc w:val="both"/>
        <w:rPr>
          <w:rFonts w:cstheme="minorHAnsi"/>
          <w:sz w:val="20"/>
          <w:szCs w:val="20"/>
        </w:rPr>
      </w:pPr>
      <w:r w:rsidRPr="00D82CFD">
        <w:rPr>
          <w:rFonts w:cstheme="minorHAnsi"/>
          <w:sz w:val="20"/>
          <w:szCs w:val="20"/>
        </w:rPr>
        <w:t xml:space="preserve">O prazo de vigência contratual é de 12 (doze) meses, contados a partir da data de </w:t>
      </w:r>
      <w:r w:rsidR="00C47109" w:rsidRPr="00D82CFD">
        <w:rPr>
          <w:rFonts w:cstheme="minorHAnsi"/>
          <w:sz w:val="20"/>
          <w:szCs w:val="20"/>
        </w:rPr>
        <w:t>publicação</w:t>
      </w:r>
      <w:r w:rsidRPr="00D82CFD">
        <w:rPr>
          <w:rFonts w:cstheme="minorHAnsi"/>
          <w:sz w:val="20"/>
          <w:szCs w:val="20"/>
        </w:rPr>
        <w:t xml:space="preserve"> do Contrato.</w:t>
      </w:r>
    </w:p>
    <w:p w14:paraId="40AC16A8" w14:textId="74F7FDB2" w:rsidR="00F02BF3" w:rsidRPr="00D82CFD" w:rsidRDefault="00F02BF3" w:rsidP="00D140AF">
      <w:pPr>
        <w:pStyle w:val="PargrafodaLista"/>
        <w:numPr>
          <w:ilvl w:val="1"/>
          <w:numId w:val="1"/>
        </w:numPr>
        <w:spacing w:after="0" w:line="240" w:lineRule="auto"/>
        <w:ind w:left="0" w:firstLine="851"/>
        <w:jc w:val="both"/>
        <w:rPr>
          <w:rFonts w:cstheme="minorHAnsi"/>
          <w:sz w:val="20"/>
          <w:szCs w:val="20"/>
        </w:rPr>
      </w:pPr>
      <w:r w:rsidRPr="00D82CFD">
        <w:rPr>
          <w:rFonts w:eastAsia="Candara" w:cstheme="minorHAnsi"/>
          <w:sz w:val="20"/>
          <w:szCs w:val="20"/>
        </w:rPr>
        <w:t>Redução Mínima: 0,10% do valor unitário/total.</w:t>
      </w:r>
    </w:p>
    <w:p w14:paraId="0A6205A0" w14:textId="263FC406" w:rsidR="00935458" w:rsidRPr="00D82CFD" w:rsidRDefault="00935458" w:rsidP="00D140AF">
      <w:pPr>
        <w:pStyle w:val="PargrafodaLista"/>
        <w:numPr>
          <w:ilvl w:val="1"/>
          <w:numId w:val="1"/>
        </w:numPr>
        <w:spacing w:after="0" w:line="240" w:lineRule="auto"/>
        <w:ind w:left="0" w:firstLine="851"/>
        <w:jc w:val="both"/>
        <w:rPr>
          <w:rFonts w:cstheme="minorHAnsi"/>
          <w:sz w:val="20"/>
          <w:szCs w:val="20"/>
          <w:highlight w:val="yellow"/>
        </w:rPr>
      </w:pPr>
      <w:r w:rsidRPr="00D82CFD">
        <w:rPr>
          <w:rFonts w:eastAsia="Candara" w:cstheme="minorHAnsi"/>
          <w:b/>
          <w:sz w:val="20"/>
          <w:szCs w:val="20"/>
          <w:highlight w:val="yellow"/>
        </w:rPr>
        <w:t>A Licitação será realizada com 01 (um) lote, contendo em sua totalizando em 2</w:t>
      </w:r>
      <w:r w:rsidR="004B6212" w:rsidRPr="00D82CFD">
        <w:rPr>
          <w:rFonts w:eastAsia="Candara" w:cstheme="minorHAnsi"/>
          <w:b/>
          <w:sz w:val="20"/>
          <w:szCs w:val="20"/>
          <w:highlight w:val="yellow"/>
        </w:rPr>
        <w:t>4</w:t>
      </w:r>
      <w:r w:rsidRPr="00D82CFD">
        <w:rPr>
          <w:rFonts w:eastAsia="Candara" w:cstheme="minorHAnsi"/>
          <w:b/>
          <w:sz w:val="20"/>
          <w:szCs w:val="20"/>
          <w:highlight w:val="yellow"/>
        </w:rPr>
        <w:t xml:space="preserve"> (vinte e </w:t>
      </w:r>
      <w:r w:rsidR="004B6212" w:rsidRPr="00D82CFD">
        <w:rPr>
          <w:rFonts w:eastAsia="Candara" w:cstheme="minorHAnsi"/>
          <w:b/>
          <w:sz w:val="20"/>
          <w:szCs w:val="20"/>
          <w:highlight w:val="yellow"/>
        </w:rPr>
        <w:t>quatro</w:t>
      </w:r>
      <w:r w:rsidRPr="00D82CFD">
        <w:rPr>
          <w:rFonts w:eastAsia="Candara" w:cstheme="minorHAnsi"/>
          <w:b/>
          <w:sz w:val="20"/>
          <w:szCs w:val="20"/>
          <w:highlight w:val="yellow"/>
        </w:rPr>
        <w:t>) itens</w:t>
      </w:r>
      <w:r w:rsidR="0035466B" w:rsidRPr="00D82CFD">
        <w:rPr>
          <w:rFonts w:eastAsia="Candara" w:cstheme="minorHAnsi"/>
          <w:b/>
          <w:sz w:val="20"/>
          <w:szCs w:val="20"/>
          <w:highlight w:val="yellow"/>
        </w:rPr>
        <w:t>.</w:t>
      </w:r>
    </w:p>
    <w:p w14:paraId="24EE1488" w14:textId="77777777" w:rsidR="00F02BF3" w:rsidRPr="00D82CFD" w:rsidRDefault="00F02BF3" w:rsidP="00D140AF">
      <w:pPr>
        <w:pStyle w:val="PargrafodaLista"/>
        <w:numPr>
          <w:ilvl w:val="1"/>
          <w:numId w:val="1"/>
        </w:numPr>
        <w:spacing w:after="0" w:line="240" w:lineRule="auto"/>
        <w:ind w:left="0" w:firstLine="851"/>
        <w:jc w:val="both"/>
        <w:rPr>
          <w:rFonts w:eastAsia="Candara" w:cstheme="minorHAnsi"/>
          <w:sz w:val="20"/>
          <w:szCs w:val="20"/>
        </w:rPr>
      </w:pPr>
      <w:r w:rsidRPr="00D82CFD">
        <w:rPr>
          <w:rFonts w:eastAsia="Candara" w:cstheme="minorHAnsi"/>
          <w:sz w:val="20"/>
          <w:szCs w:val="20"/>
        </w:rPr>
        <w:t xml:space="preserve">O critério de julgamento adotado será o menor preço/maior desconto por </w:t>
      </w:r>
      <w:r w:rsidR="00CD48BE" w:rsidRPr="00D82CFD">
        <w:rPr>
          <w:rFonts w:eastAsia="Candara" w:cstheme="minorHAnsi"/>
          <w:sz w:val="20"/>
          <w:szCs w:val="20"/>
        </w:rPr>
        <w:t>lote</w:t>
      </w:r>
      <w:r w:rsidRPr="00D82CFD">
        <w:rPr>
          <w:rFonts w:eastAsia="Candara" w:cstheme="minorHAnsi"/>
          <w:sz w:val="20"/>
          <w:szCs w:val="20"/>
        </w:rPr>
        <w:t>, observadas as exigências contidas neste Edital e seus Anexos quanto às especificações do objeto.</w:t>
      </w:r>
    </w:p>
    <w:p w14:paraId="0C7DD26D" w14:textId="6B1E9609" w:rsidR="003D0888" w:rsidRPr="00D82CFD" w:rsidRDefault="003D0888" w:rsidP="00D140AF">
      <w:pPr>
        <w:pStyle w:val="PargrafodaLista"/>
        <w:numPr>
          <w:ilvl w:val="1"/>
          <w:numId w:val="1"/>
        </w:numPr>
        <w:spacing w:after="0" w:line="240" w:lineRule="auto"/>
        <w:ind w:left="0" w:firstLine="851"/>
        <w:jc w:val="both"/>
        <w:rPr>
          <w:rFonts w:eastAsia="Candara" w:cstheme="minorHAnsi"/>
          <w:sz w:val="20"/>
          <w:szCs w:val="20"/>
        </w:rPr>
      </w:pPr>
      <w:r w:rsidRPr="00D82CFD">
        <w:rPr>
          <w:rFonts w:eastAsia="Candara" w:cstheme="minorHAnsi"/>
          <w:sz w:val="20"/>
          <w:szCs w:val="20"/>
        </w:rPr>
        <w:t>O presente processo licitatório será de ampla participação e concorrência, tendo em vista que o valor do item/lote de contratação supera o teto de R$ 80.000,00 (oitenta mil reais), conforme inc. I, art. 48 da Lei Complementar Federal nº 147/2014. Contudo, haverá o empate ficto e a habilitação tardia a favor das MPE´S – Microempresas e Empresas de Pequeno Porte.</w:t>
      </w:r>
    </w:p>
    <w:p w14:paraId="51FE4848" w14:textId="2BC7F5E3" w:rsidR="003D0888" w:rsidRPr="00D82CFD" w:rsidRDefault="003D0888" w:rsidP="00D140AF">
      <w:pPr>
        <w:pStyle w:val="PargrafodaLista"/>
        <w:numPr>
          <w:ilvl w:val="1"/>
          <w:numId w:val="1"/>
        </w:numPr>
        <w:spacing w:after="0" w:line="240" w:lineRule="auto"/>
        <w:ind w:left="0" w:firstLine="851"/>
        <w:jc w:val="both"/>
        <w:rPr>
          <w:rFonts w:eastAsia="Candara" w:cstheme="minorHAnsi"/>
          <w:sz w:val="20"/>
          <w:szCs w:val="20"/>
        </w:rPr>
      </w:pPr>
      <w:r w:rsidRPr="00D82CFD">
        <w:rPr>
          <w:rFonts w:eastAsia="Candara" w:cstheme="minorHAnsi"/>
          <w:sz w:val="20"/>
          <w:szCs w:val="20"/>
        </w:rPr>
        <w:t>Havendo alguma restrição na comprovação da regularidade fiscal e trabalhista da MPE,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 1º, art. 43 da Lei Complementar Federal nº 123/2006.</w:t>
      </w:r>
    </w:p>
    <w:p w14:paraId="434391A1" w14:textId="6D0BFAE9" w:rsidR="006C358B" w:rsidRPr="00D82CFD" w:rsidRDefault="006C358B" w:rsidP="00D140AF">
      <w:pPr>
        <w:pStyle w:val="PargrafodaLista"/>
        <w:numPr>
          <w:ilvl w:val="1"/>
          <w:numId w:val="1"/>
        </w:numPr>
        <w:spacing w:after="0" w:line="240" w:lineRule="auto"/>
        <w:ind w:left="0" w:firstLine="851"/>
        <w:jc w:val="both"/>
        <w:rPr>
          <w:rFonts w:cstheme="minorHAnsi"/>
          <w:sz w:val="20"/>
          <w:szCs w:val="20"/>
          <w:highlight w:val="yellow"/>
        </w:rPr>
      </w:pPr>
      <w:bookmarkStart w:id="1" w:name="_Hlk173235243"/>
      <w:r w:rsidRPr="00D82CFD">
        <w:rPr>
          <w:rFonts w:eastAsia="Candara" w:cstheme="minorHAnsi"/>
          <w:b/>
          <w:sz w:val="20"/>
          <w:szCs w:val="20"/>
          <w:highlight w:val="yellow"/>
        </w:rPr>
        <w:t xml:space="preserve">Para a realização e execução dos exames admissional, retorno ao trabalho, mudança de função e </w:t>
      </w:r>
      <w:proofErr w:type="spellStart"/>
      <w:r w:rsidRPr="00D82CFD">
        <w:rPr>
          <w:rFonts w:eastAsia="Candara" w:cstheme="minorHAnsi"/>
          <w:b/>
          <w:sz w:val="20"/>
          <w:szCs w:val="20"/>
          <w:highlight w:val="yellow"/>
        </w:rPr>
        <w:t>demissional</w:t>
      </w:r>
      <w:proofErr w:type="spellEnd"/>
      <w:r w:rsidRPr="00D82CFD">
        <w:rPr>
          <w:rFonts w:eastAsia="Candara" w:cstheme="minorHAnsi"/>
          <w:b/>
          <w:sz w:val="20"/>
          <w:szCs w:val="20"/>
          <w:highlight w:val="yellow"/>
        </w:rPr>
        <w:t>, a prefeitura Municipal de Entre Rios do Oeste-PR, tem como responsabilidade de levar os funcionários até a empresa contratada, para elaboração dos respectivos procedimentos conforme a Norma regulamentadora nº 07,  por este motivo é importante que a empresa contratada ou filial fica</w:t>
      </w:r>
      <w:r w:rsidR="00752084" w:rsidRPr="00D82CFD">
        <w:rPr>
          <w:rFonts w:eastAsia="Candara" w:cstheme="minorHAnsi"/>
          <w:b/>
          <w:sz w:val="20"/>
          <w:szCs w:val="20"/>
          <w:highlight w:val="yellow"/>
        </w:rPr>
        <w:t>r</w:t>
      </w:r>
      <w:r w:rsidRPr="00D82CFD">
        <w:rPr>
          <w:rFonts w:eastAsia="Candara" w:cstheme="minorHAnsi"/>
          <w:b/>
          <w:sz w:val="20"/>
          <w:szCs w:val="20"/>
          <w:highlight w:val="yellow"/>
        </w:rPr>
        <w:t xml:space="preserve"> PRÓXIMO da</w:t>
      </w:r>
      <w:r w:rsidR="00752084" w:rsidRPr="00D82CFD">
        <w:rPr>
          <w:rFonts w:eastAsia="Candara" w:cstheme="minorHAnsi"/>
          <w:b/>
          <w:sz w:val="20"/>
          <w:szCs w:val="20"/>
          <w:highlight w:val="yellow"/>
        </w:rPr>
        <w:t xml:space="preserve"> sede da</w:t>
      </w:r>
      <w:r w:rsidRPr="00D82CFD">
        <w:rPr>
          <w:rFonts w:eastAsia="Candara" w:cstheme="minorHAnsi"/>
          <w:b/>
          <w:sz w:val="20"/>
          <w:szCs w:val="20"/>
          <w:highlight w:val="yellow"/>
        </w:rPr>
        <w:t xml:space="preserve"> </w:t>
      </w:r>
      <w:r w:rsidR="00752084" w:rsidRPr="00D82CFD">
        <w:rPr>
          <w:rFonts w:eastAsia="Candara" w:cstheme="minorHAnsi"/>
          <w:b/>
          <w:sz w:val="20"/>
          <w:szCs w:val="20"/>
          <w:highlight w:val="yellow"/>
        </w:rPr>
        <w:t>P</w:t>
      </w:r>
      <w:r w:rsidRPr="00D82CFD">
        <w:rPr>
          <w:rFonts w:eastAsia="Candara" w:cstheme="minorHAnsi"/>
          <w:b/>
          <w:sz w:val="20"/>
          <w:szCs w:val="20"/>
          <w:highlight w:val="yellow"/>
        </w:rPr>
        <w:t>refeitura</w:t>
      </w:r>
      <w:r w:rsidR="00752084" w:rsidRPr="00D82CFD">
        <w:rPr>
          <w:rFonts w:eastAsia="Candara" w:cstheme="minorHAnsi"/>
          <w:b/>
          <w:sz w:val="20"/>
          <w:szCs w:val="20"/>
          <w:highlight w:val="yellow"/>
        </w:rPr>
        <w:t xml:space="preserve"> do Município de Entre Rios do Oeste/P</w:t>
      </w:r>
      <w:r w:rsidR="00C12413" w:rsidRPr="00D82CFD">
        <w:rPr>
          <w:rFonts w:eastAsia="Candara" w:cstheme="minorHAnsi"/>
          <w:b/>
          <w:sz w:val="20"/>
          <w:szCs w:val="20"/>
          <w:highlight w:val="yellow"/>
        </w:rPr>
        <w:t>R</w:t>
      </w:r>
      <w:r w:rsidRPr="00D82CFD">
        <w:rPr>
          <w:rFonts w:eastAsia="Candara" w:cstheme="minorHAnsi"/>
          <w:b/>
          <w:sz w:val="20"/>
          <w:szCs w:val="20"/>
          <w:highlight w:val="yellow"/>
        </w:rPr>
        <w:t xml:space="preserve">, </w:t>
      </w:r>
      <w:r w:rsidR="004B6212" w:rsidRPr="00D82CFD">
        <w:rPr>
          <w:rFonts w:eastAsia="Candara" w:cstheme="minorHAnsi"/>
          <w:b/>
          <w:sz w:val="20"/>
          <w:szCs w:val="20"/>
          <w:highlight w:val="yellow"/>
        </w:rPr>
        <w:t>numa distância máxima de 100 (cem) quilômetros por estradas/rodovias asfaltadas.</w:t>
      </w:r>
    </w:p>
    <w:bookmarkEnd w:id="1"/>
    <w:p w14:paraId="42977AE2" w14:textId="4582A7B9" w:rsidR="00D82CFD" w:rsidRPr="00D82CFD" w:rsidRDefault="00D82CFD" w:rsidP="00D82CFD">
      <w:pPr>
        <w:pStyle w:val="PargrafodaLista"/>
        <w:numPr>
          <w:ilvl w:val="2"/>
          <w:numId w:val="1"/>
        </w:numPr>
        <w:spacing w:after="0" w:line="240" w:lineRule="auto"/>
        <w:jc w:val="both"/>
        <w:rPr>
          <w:rFonts w:cstheme="minorHAnsi"/>
          <w:sz w:val="20"/>
          <w:szCs w:val="20"/>
        </w:rPr>
      </w:pPr>
      <w:r w:rsidRPr="00D82CFD">
        <w:rPr>
          <w:rFonts w:eastAsia="Candara" w:cstheme="minorHAnsi"/>
          <w:sz w:val="20"/>
          <w:szCs w:val="20"/>
        </w:rPr>
        <w:t xml:space="preserve">Com objetivo em facilitar a logística e evitar os gastos demasiados com o deslocamento dos servidores e com intuito de evitar a paralisação e prejuízo na prestação dos serviços ao público nas repartições públicas, devido </w:t>
      </w:r>
      <w:proofErr w:type="spellStart"/>
      <w:r w:rsidRPr="00D82CFD">
        <w:rPr>
          <w:rFonts w:eastAsia="Candara" w:cstheme="minorHAnsi"/>
          <w:sz w:val="20"/>
          <w:szCs w:val="20"/>
        </w:rPr>
        <w:t>a</w:t>
      </w:r>
      <w:proofErr w:type="spellEnd"/>
      <w:r w:rsidRPr="00D82CFD">
        <w:rPr>
          <w:rFonts w:eastAsia="Candara" w:cstheme="minorHAnsi"/>
          <w:sz w:val="20"/>
          <w:szCs w:val="20"/>
        </w:rPr>
        <w:t xml:space="preserve"> ausência no local de trabalho dos servidores neste caso.</w:t>
      </w:r>
    </w:p>
    <w:p w14:paraId="48454999" w14:textId="77777777" w:rsidR="002050E3" w:rsidRPr="00D82CFD" w:rsidRDefault="002050E3" w:rsidP="00D140AF">
      <w:pPr>
        <w:pStyle w:val="PargrafodaLista"/>
        <w:spacing w:after="0" w:line="240" w:lineRule="auto"/>
        <w:ind w:left="851"/>
        <w:jc w:val="both"/>
        <w:rPr>
          <w:rFonts w:cstheme="minorHAnsi"/>
          <w:sz w:val="20"/>
          <w:szCs w:val="20"/>
        </w:rPr>
      </w:pPr>
    </w:p>
    <w:p w14:paraId="25253E7D" w14:textId="77777777" w:rsidR="004F637B" w:rsidRPr="000536A2" w:rsidRDefault="000B61F6" w:rsidP="00D140AF">
      <w:pPr>
        <w:pStyle w:val="PargrafodaLista"/>
        <w:numPr>
          <w:ilvl w:val="0"/>
          <w:numId w:val="1"/>
        </w:numPr>
        <w:spacing w:after="0" w:line="240" w:lineRule="auto"/>
        <w:ind w:left="0" w:firstLine="0"/>
        <w:rPr>
          <w:rFonts w:cstheme="minorHAnsi"/>
          <w:b/>
          <w:sz w:val="20"/>
          <w:szCs w:val="20"/>
        </w:rPr>
      </w:pPr>
      <w:r w:rsidRPr="000536A2">
        <w:rPr>
          <w:rFonts w:cstheme="minorHAnsi"/>
          <w:b/>
          <w:sz w:val="20"/>
          <w:szCs w:val="20"/>
        </w:rPr>
        <w:t>JUSTIFICATIVA DE LICITAÇÃO POR LOTE</w:t>
      </w:r>
    </w:p>
    <w:p w14:paraId="20DAF4F7" w14:textId="77777777" w:rsidR="000B61F6" w:rsidRPr="000536A2" w:rsidRDefault="000B61F6" w:rsidP="00D140AF">
      <w:pPr>
        <w:pStyle w:val="PargrafodaLista"/>
        <w:numPr>
          <w:ilvl w:val="1"/>
          <w:numId w:val="1"/>
        </w:numPr>
        <w:spacing w:after="0" w:line="240" w:lineRule="auto"/>
        <w:ind w:left="0" w:firstLine="851"/>
        <w:jc w:val="both"/>
        <w:rPr>
          <w:rFonts w:cstheme="minorHAnsi"/>
          <w:b/>
          <w:sz w:val="20"/>
          <w:szCs w:val="20"/>
        </w:rPr>
      </w:pPr>
      <w:r w:rsidRPr="000536A2">
        <w:rPr>
          <w:rFonts w:eastAsia="Candara" w:cstheme="minorHAnsi"/>
          <w:sz w:val="20"/>
          <w:szCs w:val="20"/>
        </w:rPr>
        <w:t xml:space="preserve">O julgamento da licitação deverá ser por lote único para melhor gestão do contrato pois os serviços serão executados por um único fornecedor e tendo em vista a complexidade de realizar a divisibilidade do objeto da licitação por tratar-se de prestação de serviços, o § 3º do art. 3º da IN nº 2/08 prevê excepcionalmente a possibilidade de a Administração instaurar licitação global, em que serviços distintos são agrupados em um único lote, desde que essa condição, de forma comprovada e justificada, decorra da necessidade de interrelação entre os serviços contratados, do gerenciamento centralizado ou implique vantagem para a Administração uma vez que não haja prejuízo para o conjunto ou complexo ou perda de economia da escala, tendo em vista o objetivo de propiciar a ampla participação de licitantes. </w:t>
      </w:r>
    </w:p>
    <w:p w14:paraId="0AF45A03" w14:textId="77777777" w:rsidR="000B61F6" w:rsidRPr="006071B6" w:rsidRDefault="000B61F6" w:rsidP="00D140AF">
      <w:pPr>
        <w:pStyle w:val="PargrafodaLista"/>
        <w:numPr>
          <w:ilvl w:val="1"/>
          <w:numId w:val="1"/>
        </w:numPr>
        <w:spacing w:after="0" w:line="240" w:lineRule="auto"/>
        <w:ind w:left="0" w:firstLine="851"/>
        <w:jc w:val="both"/>
        <w:rPr>
          <w:rFonts w:cstheme="minorHAnsi"/>
          <w:b/>
          <w:sz w:val="20"/>
          <w:szCs w:val="20"/>
        </w:rPr>
      </w:pPr>
      <w:r w:rsidRPr="000536A2">
        <w:rPr>
          <w:rFonts w:eastAsia="Candara" w:cstheme="minorHAnsi"/>
          <w:sz w:val="20"/>
          <w:szCs w:val="20"/>
        </w:rPr>
        <w:t xml:space="preserve">A licitação, para a contratação de que trata o objeto deste Termo de Referência e seus Anexos, em único lote 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w:t>
      </w:r>
      <w:r w:rsidRPr="000536A2">
        <w:rPr>
          <w:rFonts w:eastAsia="Candara" w:cstheme="minorHAnsi"/>
          <w:sz w:val="20"/>
          <w:szCs w:val="20"/>
        </w:rPr>
        <w:lastRenderedPageBreak/>
        <w:t>Somado a isso a possibilidade de estabelecimento de um padrão de qualidade e eficiência que pode ser acompanhado ao longo dos serviços, o que fica sobremaneira dificultado quando se trata de diversos prestadores de serviços.</w:t>
      </w:r>
    </w:p>
    <w:p w14:paraId="5B2DD3FE" w14:textId="77777777" w:rsidR="000B61F6" w:rsidRPr="006071B6" w:rsidRDefault="000B61F6" w:rsidP="00D140AF">
      <w:pPr>
        <w:pStyle w:val="PargrafodaLista"/>
        <w:numPr>
          <w:ilvl w:val="1"/>
          <w:numId w:val="1"/>
        </w:numPr>
        <w:spacing w:after="0" w:line="240" w:lineRule="auto"/>
        <w:ind w:left="0" w:firstLine="851"/>
        <w:jc w:val="both"/>
        <w:rPr>
          <w:rFonts w:cstheme="minorHAnsi"/>
          <w:b/>
          <w:sz w:val="20"/>
          <w:szCs w:val="20"/>
        </w:rPr>
      </w:pPr>
      <w:r w:rsidRPr="006071B6">
        <w:rPr>
          <w:rFonts w:eastAsia="Candara" w:cstheme="minorHAnsi"/>
          <w:sz w:val="20"/>
          <w:szCs w:val="20"/>
          <w:lang w:eastAsia="pt-BR"/>
        </w:rPr>
        <w:t>Os documentos na área da saúde e medicina do trabalho, são interligados um com o outro nas informações, para elaboração do respectivo documento, se baseia na informação do documento anterior.</w:t>
      </w:r>
    </w:p>
    <w:p w14:paraId="082AAC3D" w14:textId="77777777" w:rsidR="001C7F19" w:rsidRPr="006071B6" w:rsidRDefault="001C7F19" w:rsidP="00D140AF">
      <w:pPr>
        <w:pStyle w:val="PargrafodaLista"/>
        <w:numPr>
          <w:ilvl w:val="1"/>
          <w:numId w:val="1"/>
        </w:numPr>
        <w:spacing w:after="0" w:line="240" w:lineRule="auto"/>
        <w:ind w:left="0" w:firstLine="851"/>
        <w:jc w:val="both"/>
        <w:rPr>
          <w:rFonts w:cstheme="minorHAnsi"/>
          <w:b/>
          <w:sz w:val="20"/>
          <w:szCs w:val="20"/>
        </w:rPr>
      </w:pPr>
      <w:r w:rsidRPr="006071B6">
        <w:rPr>
          <w:rFonts w:eastAsia="Candara" w:cstheme="minorHAnsi"/>
          <w:sz w:val="20"/>
          <w:szCs w:val="20"/>
          <w:lang w:eastAsia="pt-BR"/>
        </w:rPr>
        <w:t>O Programa Médico de Saúde Ocupacional - PCMSO há informação de que o controle da saúde dos empregados deve estar articulado com o PGR, o PCMSO deve ser elaborado considerando os riscos ocupacionais identificados e classificados pelo PGR, sendo um processo preventivo planejado, sistemático e também continuo. Neste sentido, referente as consultas clínicas, exames periódicos e complementares são importantes a serem considerados e geridos nesse processo continuo.</w:t>
      </w:r>
    </w:p>
    <w:p w14:paraId="681E6864" w14:textId="77777777" w:rsidR="001C7F19" w:rsidRPr="001C3B56" w:rsidRDefault="001C7F19" w:rsidP="00D140AF">
      <w:pPr>
        <w:pStyle w:val="PargrafodaLista"/>
        <w:numPr>
          <w:ilvl w:val="1"/>
          <w:numId w:val="1"/>
        </w:numPr>
        <w:spacing w:after="0" w:line="240" w:lineRule="auto"/>
        <w:ind w:left="0" w:firstLine="851"/>
        <w:jc w:val="both"/>
        <w:rPr>
          <w:rFonts w:cstheme="minorHAnsi"/>
          <w:b/>
          <w:sz w:val="20"/>
          <w:szCs w:val="20"/>
        </w:rPr>
      </w:pPr>
      <w:r w:rsidRPr="006071B6">
        <w:rPr>
          <w:rFonts w:eastAsia="Candara" w:cstheme="minorHAnsi"/>
          <w:sz w:val="20"/>
          <w:szCs w:val="20"/>
          <w:lang w:eastAsia="pt-BR"/>
        </w:rPr>
        <w:t xml:space="preserve">Referente aos exames, estão mencionados no PCMSO, após a realização dos exames é emitido o ASO (Atestado de Saúde Ocupacional), onde é obrigatório que seja assinado pelo Médico Coordenador do PCMSO e Médico examinador (que realiza os exames). Para garantir sua eficiência e eficaz, se faz necessário que a mesma contratada disponibiliza a emissão do ASO com as ambas assinaturas dos respectivos médicos. Com intuito de evitar a logística e a morosidade do Médico examinador emitir e assinar o documento, e a prefeitura ao receber este ASO encaminha o mesmo a outra empresa, para que o médico coordenador assina o documento, e após envia </w:t>
      </w:r>
      <w:r w:rsidRPr="001C3B56">
        <w:rPr>
          <w:rFonts w:eastAsia="Candara" w:cstheme="minorHAnsi"/>
          <w:sz w:val="20"/>
          <w:szCs w:val="20"/>
          <w:lang w:eastAsia="pt-BR"/>
        </w:rPr>
        <w:t>para a Prefeitura.</w:t>
      </w:r>
    </w:p>
    <w:p w14:paraId="7197A210" w14:textId="3E0CC08A" w:rsidR="001C7F19" w:rsidRPr="001C3B56" w:rsidRDefault="001C7F19" w:rsidP="00D140AF">
      <w:pPr>
        <w:pStyle w:val="PargrafodaLista"/>
        <w:numPr>
          <w:ilvl w:val="1"/>
          <w:numId w:val="1"/>
        </w:numPr>
        <w:spacing w:after="0" w:line="240" w:lineRule="auto"/>
        <w:ind w:left="0" w:firstLine="851"/>
        <w:jc w:val="both"/>
        <w:rPr>
          <w:rFonts w:cstheme="minorHAnsi"/>
          <w:b/>
          <w:sz w:val="20"/>
          <w:szCs w:val="20"/>
        </w:rPr>
      </w:pPr>
      <w:r w:rsidRPr="001C3B56">
        <w:rPr>
          <w:rFonts w:eastAsia="Candara" w:cstheme="minorHAnsi"/>
          <w:sz w:val="20"/>
          <w:szCs w:val="20"/>
          <w:lang w:eastAsia="pt-BR"/>
        </w:rPr>
        <w:t xml:space="preserve">Tendo em vista que a alimentação dos </w:t>
      </w:r>
      <w:r w:rsidR="001C158F" w:rsidRPr="001C3B56">
        <w:rPr>
          <w:rFonts w:eastAsia="Candara" w:cstheme="minorHAnsi"/>
          <w:sz w:val="20"/>
          <w:szCs w:val="20"/>
          <w:lang w:eastAsia="pt-BR"/>
        </w:rPr>
        <w:t>eventos</w:t>
      </w:r>
      <w:r w:rsidRPr="001C3B56">
        <w:rPr>
          <w:rFonts w:eastAsia="Candara" w:cstheme="minorHAnsi"/>
          <w:sz w:val="20"/>
          <w:szCs w:val="20"/>
          <w:lang w:eastAsia="pt-BR"/>
        </w:rPr>
        <w:t xml:space="preserve"> no </w:t>
      </w:r>
      <w:proofErr w:type="spellStart"/>
      <w:r w:rsidRPr="001C3B56">
        <w:rPr>
          <w:rFonts w:eastAsia="Candara" w:cstheme="minorHAnsi"/>
          <w:sz w:val="20"/>
          <w:szCs w:val="20"/>
          <w:lang w:eastAsia="pt-BR"/>
        </w:rPr>
        <w:t>eSocial</w:t>
      </w:r>
      <w:proofErr w:type="spellEnd"/>
      <w:r w:rsidRPr="001C3B56">
        <w:rPr>
          <w:rFonts w:eastAsia="Candara" w:cstheme="minorHAnsi"/>
          <w:sz w:val="20"/>
          <w:szCs w:val="20"/>
          <w:lang w:eastAsia="pt-BR"/>
        </w:rPr>
        <w:t>, a Prefeitura precisa do ASO assinado pelos dois médicos</w:t>
      </w:r>
      <w:r w:rsidR="008505A6" w:rsidRPr="001C3B56">
        <w:rPr>
          <w:rFonts w:eastAsia="Candara" w:cstheme="minorHAnsi"/>
          <w:sz w:val="20"/>
          <w:szCs w:val="20"/>
          <w:lang w:eastAsia="pt-BR"/>
        </w:rPr>
        <w:t xml:space="preserve"> (médico coordenador do PCMSO e do médico examinador)</w:t>
      </w:r>
      <w:r w:rsidRPr="001C3B56">
        <w:rPr>
          <w:rFonts w:eastAsia="Candara" w:cstheme="minorHAnsi"/>
          <w:sz w:val="20"/>
          <w:szCs w:val="20"/>
          <w:lang w:eastAsia="pt-BR"/>
        </w:rPr>
        <w:t xml:space="preserve">, </w:t>
      </w:r>
      <w:r w:rsidR="004B6212" w:rsidRPr="001C3B56">
        <w:rPr>
          <w:rFonts w:eastAsia="Candara" w:cstheme="minorHAnsi"/>
          <w:sz w:val="20"/>
          <w:szCs w:val="20"/>
          <w:lang w:eastAsia="pt-BR"/>
        </w:rPr>
        <w:t xml:space="preserve">até 02 (dois) dias após </w:t>
      </w:r>
      <w:proofErr w:type="spellStart"/>
      <w:r w:rsidRPr="001C3B56">
        <w:rPr>
          <w:rFonts w:eastAsia="Candara" w:cstheme="minorHAnsi"/>
          <w:sz w:val="20"/>
          <w:szCs w:val="20"/>
          <w:lang w:eastAsia="pt-BR"/>
        </w:rPr>
        <w:t>á</w:t>
      </w:r>
      <w:proofErr w:type="spellEnd"/>
      <w:r w:rsidRPr="001C3B56">
        <w:rPr>
          <w:rFonts w:eastAsia="Candara" w:cstheme="minorHAnsi"/>
          <w:sz w:val="20"/>
          <w:szCs w:val="20"/>
          <w:lang w:eastAsia="pt-BR"/>
        </w:rPr>
        <w:t xml:space="preserve"> elaboração dos exames.</w:t>
      </w:r>
    </w:p>
    <w:p w14:paraId="61312291" w14:textId="77777777" w:rsidR="009F5D9E" w:rsidRPr="001C3B56" w:rsidRDefault="009F5D9E" w:rsidP="00D140AF">
      <w:pPr>
        <w:pStyle w:val="PargrafodaLista"/>
        <w:numPr>
          <w:ilvl w:val="1"/>
          <w:numId w:val="1"/>
        </w:numPr>
        <w:spacing w:after="0" w:line="240" w:lineRule="auto"/>
        <w:ind w:left="0" w:firstLine="851"/>
        <w:jc w:val="both"/>
        <w:rPr>
          <w:rFonts w:cstheme="minorHAnsi"/>
          <w:b/>
          <w:sz w:val="20"/>
          <w:szCs w:val="20"/>
        </w:rPr>
      </w:pPr>
      <w:r w:rsidRPr="001C3B56">
        <w:rPr>
          <w:rFonts w:eastAsia="Candara" w:cstheme="minorHAnsi"/>
          <w:sz w:val="20"/>
          <w:szCs w:val="20"/>
          <w:lang w:eastAsia="pt-BR"/>
        </w:rPr>
        <w:t xml:space="preserve">Por derradeiro, em vista das razões técnicas, a execução dos serviços em forma integralizada, por um só particular se mostra mais vantajosa e satisfatória do que se fosse efetuada por vários particulares. No presente caso, mister se faz registrar que as considerações acerca da ponderação do aspecto técnico, devem sempre ser identificadas </w:t>
      </w:r>
      <w:proofErr w:type="spellStart"/>
      <w:r w:rsidRPr="001C3B56">
        <w:rPr>
          <w:rFonts w:eastAsia="Candara" w:cstheme="minorHAnsi"/>
          <w:sz w:val="20"/>
          <w:szCs w:val="20"/>
          <w:lang w:eastAsia="pt-BR"/>
        </w:rPr>
        <w:t>á</w:t>
      </w:r>
      <w:proofErr w:type="spellEnd"/>
      <w:r w:rsidRPr="001C3B56">
        <w:rPr>
          <w:rFonts w:eastAsia="Candara" w:cstheme="minorHAnsi"/>
          <w:sz w:val="20"/>
          <w:szCs w:val="20"/>
          <w:lang w:eastAsia="pt-BR"/>
        </w:rPr>
        <w:t xml:space="preserve"> luz de cada caso concreto, com base no conhecimento do serviço em questão. É cediço que a regra é o parcelamento do objeto, cujo objetivo é o de melhor aproveitar os recursos disponíveis no mercado e ampliar a competitividade, mas é imprescindível que se estabeleça que a divisão do objeto seja técnica e economicamente viável. </w:t>
      </w:r>
    </w:p>
    <w:p w14:paraId="3507FE1A" w14:textId="77777777" w:rsidR="009F5D9E" w:rsidRPr="001C3B56" w:rsidRDefault="009F5D9E" w:rsidP="00D140AF">
      <w:pPr>
        <w:pStyle w:val="PargrafodaLista"/>
        <w:numPr>
          <w:ilvl w:val="1"/>
          <w:numId w:val="1"/>
        </w:numPr>
        <w:spacing w:after="0" w:line="240" w:lineRule="auto"/>
        <w:ind w:left="0" w:firstLine="851"/>
        <w:jc w:val="both"/>
        <w:rPr>
          <w:rFonts w:cstheme="minorHAnsi"/>
          <w:b/>
          <w:sz w:val="20"/>
          <w:szCs w:val="20"/>
        </w:rPr>
      </w:pPr>
      <w:r w:rsidRPr="001C3B56">
        <w:rPr>
          <w:rFonts w:eastAsia="Candara" w:cstheme="minorHAnsi"/>
          <w:sz w:val="20"/>
          <w:szCs w:val="20"/>
          <w:lang w:eastAsia="pt-BR"/>
        </w:rPr>
        <w:t xml:space="preserve">Do contrário, existindo a possibilidade de risco ao conjunto do objeto pretendido, não há razão para fragmentar inadequadamente os serviços a serem contratados. Assim, não verificada a coexistência das premissas de viabilidade técnica da divisão e benefícios econômicos que dela decorram. </w:t>
      </w:r>
    </w:p>
    <w:p w14:paraId="0EABF4BB" w14:textId="77777777" w:rsidR="009F5D9E" w:rsidRPr="001C3B56" w:rsidRDefault="009F5D9E" w:rsidP="00D140AF">
      <w:pPr>
        <w:pStyle w:val="PargrafodaLista"/>
        <w:numPr>
          <w:ilvl w:val="1"/>
          <w:numId w:val="1"/>
        </w:numPr>
        <w:spacing w:after="0" w:line="240" w:lineRule="auto"/>
        <w:ind w:left="0" w:firstLine="851"/>
        <w:jc w:val="both"/>
        <w:rPr>
          <w:rFonts w:cstheme="minorHAnsi"/>
          <w:b/>
          <w:sz w:val="20"/>
          <w:szCs w:val="20"/>
        </w:rPr>
      </w:pPr>
      <w:r w:rsidRPr="001C3B56">
        <w:rPr>
          <w:rFonts w:eastAsia="Candara" w:cstheme="minorHAnsi"/>
          <w:sz w:val="20"/>
          <w:szCs w:val="20"/>
          <w:lang w:eastAsia="pt-BR"/>
        </w:rPr>
        <w:t>Se o objeto, divisível, sob o aspecto econômico for mais vantajoso, mas houver inviabilidade técnica em que seja licitado, de nada valerá a avaliação econômica.</w:t>
      </w:r>
    </w:p>
    <w:p w14:paraId="75D84FC5" w14:textId="03DE15C9" w:rsidR="009F5D9E" w:rsidRPr="001C3B56" w:rsidRDefault="009F5D9E" w:rsidP="00D140AF">
      <w:pPr>
        <w:pStyle w:val="PargrafodaLista"/>
        <w:numPr>
          <w:ilvl w:val="1"/>
          <w:numId w:val="1"/>
        </w:numPr>
        <w:spacing w:after="0" w:line="240" w:lineRule="auto"/>
        <w:ind w:left="0" w:firstLine="851"/>
        <w:jc w:val="both"/>
        <w:rPr>
          <w:rFonts w:cstheme="minorHAnsi"/>
          <w:b/>
          <w:sz w:val="20"/>
          <w:szCs w:val="20"/>
        </w:rPr>
      </w:pPr>
      <w:r w:rsidRPr="001C3B56">
        <w:rPr>
          <w:rFonts w:eastAsia="Candara" w:cstheme="minorHAnsi"/>
          <w:sz w:val="20"/>
          <w:szCs w:val="20"/>
          <w:lang w:eastAsia="pt-BR"/>
        </w:rPr>
        <w:t>Contata-se ainda outra situação a considerar importante para que a execução dos serviços fique sob responsabilidade de uma única contratada, seria agilidade na prestação dos serviços e na reduzir os gastos desnecessário no deslocamento do funcionário e pela prefeitura</w:t>
      </w:r>
      <w:r w:rsidR="004B6212" w:rsidRPr="001C3B56">
        <w:rPr>
          <w:rFonts w:eastAsia="Candara" w:cstheme="minorHAnsi"/>
          <w:sz w:val="20"/>
          <w:szCs w:val="20"/>
          <w:lang w:eastAsia="pt-BR"/>
        </w:rPr>
        <w:t>/administração pública</w:t>
      </w:r>
      <w:r w:rsidRPr="001C3B56">
        <w:rPr>
          <w:rFonts w:eastAsia="Candara" w:cstheme="minorHAnsi"/>
          <w:sz w:val="20"/>
          <w:szCs w:val="20"/>
          <w:lang w:eastAsia="pt-BR"/>
        </w:rPr>
        <w:t>.</w:t>
      </w:r>
    </w:p>
    <w:p w14:paraId="06792E5C" w14:textId="77777777" w:rsidR="009F5D9E" w:rsidRPr="001C3B56" w:rsidRDefault="009F5D9E" w:rsidP="00D140AF">
      <w:pPr>
        <w:pStyle w:val="PargrafodaLista"/>
        <w:numPr>
          <w:ilvl w:val="2"/>
          <w:numId w:val="1"/>
        </w:numPr>
        <w:spacing w:after="0" w:line="240" w:lineRule="auto"/>
        <w:jc w:val="both"/>
        <w:rPr>
          <w:rFonts w:cstheme="minorHAnsi"/>
          <w:b/>
          <w:sz w:val="20"/>
          <w:szCs w:val="20"/>
        </w:rPr>
      </w:pPr>
      <w:r w:rsidRPr="001C3B56">
        <w:rPr>
          <w:rFonts w:cstheme="minorHAnsi"/>
          <w:sz w:val="20"/>
          <w:szCs w:val="20"/>
        </w:rPr>
        <w:t>Os exames e procedimentos seria em um único local/empresa, evitando que o funcionário realiza todos os procedimentos em vários locais, resultando em um tempo maior</w:t>
      </w:r>
      <w:r w:rsidR="00A90808" w:rsidRPr="001C3B56">
        <w:rPr>
          <w:rFonts w:cstheme="minorHAnsi"/>
          <w:sz w:val="20"/>
          <w:szCs w:val="20"/>
        </w:rPr>
        <w:t>, reduzindo os gastos e os serviços públicos não sejam prejudicados na morosidade.</w:t>
      </w:r>
    </w:p>
    <w:p w14:paraId="71F42136" w14:textId="77777777" w:rsidR="00A90808" w:rsidRPr="001C3B56" w:rsidRDefault="00A90808" w:rsidP="00D140AF">
      <w:pPr>
        <w:pStyle w:val="PargrafodaLista"/>
        <w:numPr>
          <w:ilvl w:val="1"/>
          <w:numId w:val="1"/>
        </w:numPr>
        <w:spacing w:after="0" w:line="240" w:lineRule="auto"/>
        <w:ind w:left="0" w:firstLine="851"/>
        <w:jc w:val="both"/>
        <w:rPr>
          <w:rFonts w:cstheme="minorHAnsi"/>
          <w:b/>
          <w:sz w:val="20"/>
          <w:szCs w:val="20"/>
        </w:rPr>
      </w:pPr>
      <w:bookmarkStart w:id="2" w:name="_Hlk134777010"/>
      <w:r w:rsidRPr="001C3B56">
        <w:rPr>
          <w:rFonts w:eastAsia="Candara" w:cstheme="minorHAnsi"/>
          <w:sz w:val="20"/>
          <w:szCs w:val="20"/>
        </w:rPr>
        <w:t>A licitação por lote se justifica para que o serviço prestado seja de máxima qualidade, garantindo sua eficiência e integralidade do objeto devido a sua natureza complexa.</w:t>
      </w:r>
      <w:bookmarkEnd w:id="2"/>
    </w:p>
    <w:p w14:paraId="3DAB11BF" w14:textId="77777777" w:rsidR="009F5D9E" w:rsidRPr="001C3B56" w:rsidRDefault="009F5D9E" w:rsidP="00D140AF">
      <w:pPr>
        <w:pStyle w:val="PargrafodaLista"/>
        <w:spacing w:after="0" w:line="240" w:lineRule="auto"/>
        <w:ind w:left="851"/>
        <w:jc w:val="both"/>
        <w:rPr>
          <w:rFonts w:cstheme="minorHAnsi"/>
          <w:b/>
          <w:sz w:val="20"/>
          <w:szCs w:val="20"/>
        </w:rPr>
      </w:pPr>
    </w:p>
    <w:p w14:paraId="66D4B369" w14:textId="77777777" w:rsidR="00D10D40" w:rsidRPr="001C3B56" w:rsidRDefault="00D10D40" w:rsidP="00D140AF">
      <w:pPr>
        <w:pStyle w:val="PargrafodaLista"/>
        <w:numPr>
          <w:ilvl w:val="0"/>
          <w:numId w:val="1"/>
        </w:numPr>
        <w:spacing w:after="0" w:line="240" w:lineRule="auto"/>
        <w:ind w:left="0" w:firstLine="0"/>
        <w:rPr>
          <w:rFonts w:cstheme="minorHAnsi"/>
          <w:b/>
          <w:sz w:val="20"/>
          <w:szCs w:val="20"/>
        </w:rPr>
      </w:pPr>
      <w:r w:rsidRPr="001C3B56">
        <w:rPr>
          <w:rFonts w:cstheme="minorHAnsi"/>
          <w:b/>
          <w:sz w:val="20"/>
          <w:szCs w:val="20"/>
        </w:rPr>
        <w:t>CLASSIFICAÇÃO DOS BENS COMUNS</w:t>
      </w:r>
    </w:p>
    <w:p w14:paraId="08F3B9FC" w14:textId="6DD2B89E" w:rsidR="00177B9C" w:rsidRPr="00393C1A" w:rsidRDefault="00177B9C" w:rsidP="00D140AF">
      <w:pPr>
        <w:pStyle w:val="PargrafodaLista"/>
        <w:numPr>
          <w:ilvl w:val="1"/>
          <w:numId w:val="1"/>
        </w:numPr>
        <w:spacing w:after="0" w:line="240" w:lineRule="auto"/>
        <w:ind w:left="0" w:firstLine="851"/>
        <w:jc w:val="both"/>
        <w:rPr>
          <w:rFonts w:cstheme="minorHAnsi"/>
          <w:sz w:val="20"/>
          <w:szCs w:val="20"/>
        </w:rPr>
      </w:pPr>
      <w:r w:rsidRPr="001C3B56">
        <w:rPr>
          <w:rFonts w:cstheme="minorHAnsi"/>
          <w:sz w:val="20"/>
          <w:szCs w:val="20"/>
        </w:rPr>
        <w:t xml:space="preserve">Conforme Decreto Municipal nº 229/2023 de 09 de novembro de 2023, os bens/serviços a serem contratados atendem a classificação de bem de consumo comum, por se tratarem de bens/serviços cujos padrões de desempenho e qualidade podem ser objetivamente definidos pelo edital, por meio de especificações reconhecidas e usuais do mercado com base nos levantamentos realizados, conclui-se que a solução para atender o objeto deste estudo é a realização de processo licitatório na </w:t>
      </w:r>
      <w:r w:rsidRPr="001C3B56">
        <w:rPr>
          <w:rFonts w:cstheme="minorHAnsi"/>
          <w:b/>
          <w:sz w:val="20"/>
          <w:szCs w:val="20"/>
        </w:rPr>
        <w:t xml:space="preserve">modalidade Pregão, em sua forma Eletrônica, </w:t>
      </w:r>
      <w:r w:rsidRPr="001C3B56">
        <w:rPr>
          <w:rFonts w:cstheme="minorHAnsi"/>
          <w:sz w:val="20"/>
          <w:szCs w:val="20"/>
        </w:rPr>
        <w:t>nos termos da Lei nº 14.</w:t>
      </w:r>
      <w:r w:rsidRPr="00393C1A">
        <w:rPr>
          <w:rFonts w:cstheme="minorHAnsi"/>
          <w:sz w:val="20"/>
          <w:szCs w:val="20"/>
        </w:rPr>
        <w:t>133, de 2021.</w:t>
      </w:r>
    </w:p>
    <w:p w14:paraId="0932AF2C" w14:textId="77777777" w:rsidR="004F637B" w:rsidRPr="00393C1A" w:rsidRDefault="004F637B" w:rsidP="00D140AF">
      <w:pPr>
        <w:pStyle w:val="PargrafodaLista"/>
        <w:spacing w:after="0" w:line="240" w:lineRule="auto"/>
        <w:ind w:left="0"/>
        <w:rPr>
          <w:rFonts w:cstheme="minorHAnsi"/>
          <w:sz w:val="20"/>
          <w:szCs w:val="20"/>
        </w:rPr>
      </w:pPr>
    </w:p>
    <w:p w14:paraId="7876EE6B" w14:textId="77777777" w:rsidR="001D1F65" w:rsidRPr="00393C1A" w:rsidRDefault="00C240A9" w:rsidP="00D140AF">
      <w:pPr>
        <w:pStyle w:val="PargrafodaLista"/>
        <w:numPr>
          <w:ilvl w:val="0"/>
          <w:numId w:val="1"/>
        </w:numPr>
        <w:spacing w:after="0" w:line="240" w:lineRule="auto"/>
        <w:ind w:left="0" w:firstLine="0"/>
        <w:rPr>
          <w:rFonts w:cstheme="minorHAnsi"/>
          <w:b/>
          <w:sz w:val="20"/>
          <w:szCs w:val="20"/>
        </w:rPr>
      </w:pPr>
      <w:r w:rsidRPr="00393C1A">
        <w:rPr>
          <w:rFonts w:cstheme="minorHAnsi"/>
          <w:b/>
          <w:sz w:val="20"/>
          <w:szCs w:val="20"/>
        </w:rPr>
        <w:t>ESPECIFICAÇÕES DO SERVIÇO</w:t>
      </w:r>
    </w:p>
    <w:p w14:paraId="6F6B7138" w14:textId="7269AD10" w:rsidR="00A93FE4" w:rsidRDefault="008C23B7" w:rsidP="00A93FE4">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 xml:space="preserve">Para execução dos exames admissional, retorno ao trabalho, mudança de função e </w:t>
      </w:r>
      <w:proofErr w:type="spellStart"/>
      <w:r w:rsidRPr="00A93FE4">
        <w:rPr>
          <w:rFonts w:cstheme="minorHAnsi"/>
          <w:sz w:val="20"/>
          <w:szCs w:val="20"/>
        </w:rPr>
        <w:t>Demissional</w:t>
      </w:r>
      <w:proofErr w:type="spellEnd"/>
      <w:r w:rsidRPr="00A93FE4">
        <w:rPr>
          <w:rFonts w:cstheme="minorHAnsi"/>
          <w:sz w:val="20"/>
          <w:szCs w:val="20"/>
        </w:rPr>
        <w:t>, deverão ser feitos todos em apenas um lugar da empresa, para evitar o deslocamento desnecessário pelo funcionário</w:t>
      </w:r>
      <w:r w:rsidR="005A5F01" w:rsidRPr="00A93FE4">
        <w:rPr>
          <w:rFonts w:cstheme="minorHAnsi"/>
          <w:sz w:val="20"/>
          <w:szCs w:val="20"/>
        </w:rPr>
        <w:t xml:space="preserve"> e paralização</w:t>
      </w:r>
      <w:r w:rsidR="00393C1A" w:rsidRPr="00A93FE4">
        <w:rPr>
          <w:rFonts w:cstheme="minorHAnsi"/>
          <w:sz w:val="20"/>
          <w:szCs w:val="20"/>
        </w:rPr>
        <w:t>/prejuízos na prestação dos serviços</w:t>
      </w:r>
      <w:r w:rsidR="005A5F01" w:rsidRPr="00A93FE4">
        <w:rPr>
          <w:rFonts w:cstheme="minorHAnsi"/>
          <w:sz w:val="20"/>
          <w:szCs w:val="20"/>
        </w:rPr>
        <w:t>.</w:t>
      </w:r>
    </w:p>
    <w:p w14:paraId="74B0954F" w14:textId="77777777" w:rsidR="00393C1A" w:rsidRPr="00A93FE4" w:rsidRDefault="00393C1A" w:rsidP="00A93FE4">
      <w:pPr>
        <w:pStyle w:val="PargrafodaLista"/>
        <w:numPr>
          <w:ilvl w:val="1"/>
          <w:numId w:val="1"/>
        </w:numPr>
        <w:spacing w:after="0" w:line="240" w:lineRule="auto"/>
        <w:ind w:left="0" w:firstLine="851"/>
        <w:jc w:val="both"/>
        <w:rPr>
          <w:rFonts w:cstheme="minorHAnsi"/>
          <w:sz w:val="20"/>
          <w:szCs w:val="20"/>
        </w:rPr>
      </w:pPr>
      <w:bookmarkStart w:id="3" w:name="_Hlk170214414"/>
      <w:r w:rsidRPr="00A93FE4">
        <w:rPr>
          <w:rFonts w:cstheme="minorHAnsi"/>
          <w:sz w:val="20"/>
          <w:szCs w:val="20"/>
        </w:rPr>
        <w:lastRenderedPageBreak/>
        <w:t>Para a execução dos exames periódicos, a contratada deverá realizar em setores da sede do município da Prefeitura.</w:t>
      </w:r>
    </w:p>
    <w:bookmarkEnd w:id="3"/>
    <w:p w14:paraId="300F5EF7" w14:textId="57E9F67B"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Os documentos elaborados deverão seguir os padrões/formato da documentação vigente de agosto 2023-2024.</w:t>
      </w:r>
      <w:r w:rsidR="007A3BE0" w:rsidRPr="00A93FE4">
        <w:rPr>
          <w:rFonts w:cstheme="minorHAnsi"/>
          <w:sz w:val="20"/>
          <w:szCs w:val="20"/>
        </w:rPr>
        <w:t xml:space="preserve"> </w:t>
      </w:r>
    </w:p>
    <w:p w14:paraId="5E67A3FE" w14:textId="23C8C127" w:rsidR="00317A67" w:rsidRPr="00A93FE4" w:rsidRDefault="00317A67"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Especificações relativas as avaliações quantitativas, deverão contemplar:</w:t>
      </w:r>
    </w:p>
    <w:p w14:paraId="490B26CF" w14:textId="77777777" w:rsidR="00317A67" w:rsidRPr="00A93FE4" w:rsidRDefault="00317A67"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Ruído;</w:t>
      </w:r>
    </w:p>
    <w:p w14:paraId="4BDC9D61" w14:textId="77777777" w:rsidR="00317A67" w:rsidRPr="00A93FE4" w:rsidRDefault="00317A67"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Calor;</w:t>
      </w:r>
    </w:p>
    <w:p w14:paraId="698E6555" w14:textId="77777777" w:rsidR="00317A67" w:rsidRPr="00A93FE4" w:rsidRDefault="00317A67" w:rsidP="00D140AF">
      <w:pPr>
        <w:pStyle w:val="PargrafodaLista"/>
        <w:numPr>
          <w:ilvl w:val="2"/>
          <w:numId w:val="1"/>
        </w:numPr>
        <w:spacing w:after="0" w:line="240" w:lineRule="auto"/>
        <w:jc w:val="both"/>
        <w:rPr>
          <w:rFonts w:cstheme="minorHAnsi"/>
          <w:sz w:val="20"/>
          <w:szCs w:val="20"/>
        </w:rPr>
      </w:pPr>
      <w:proofErr w:type="spellStart"/>
      <w:r w:rsidRPr="00A93FE4">
        <w:rPr>
          <w:rFonts w:cstheme="minorHAnsi"/>
          <w:sz w:val="20"/>
          <w:szCs w:val="20"/>
        </w:rPr>
        <w:t>Aerodispersóides</w:t>
      </w:r>
      <w:proofErr w:type="spellEnd"/>
      <w:r w:rsidRPr="00A93FE4">
        <w:rPr>
          <w:rFonts w:cstheme="minorHAnsi"/>
          <w:sz w:val="20"/>
          <w:szCs w:val="20"/>
        </w:rPr>
        <w:t>; e</w:t>
      </w:r>
    </w:p>
    <w:p w14:paraId="16D25894" w14:textId="77777777" w:rsidR="00317A67" w:rsidRPr="00A93FE4" w:rsidRDefault="00317A67"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Produtos Químicos.</w:t>
      </w:r>
    </w:p>
    <w:p w14:paraId="58BB0285" w14:textId="77777777" w:rsidR="007A3BE0" w:rsidRPr="00A93FE4" w:rsidRDefault="007A3BE0"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bCs/>
          <w:sz w:val="20"/>
          <w:szCs w:val="20"/>
        </w:rPr>
        <w:t>Analise qualitativa e quantitativa dos agentes de risco (químicos, físicos, biológicos, ergonômicos e de acidentes), necessariamente descrevendo a metodologia de ação e critérios técnicos adotados, identificados nos ambientes de trabalho.</w:t>
      </w:r>
    </w:p>
    <w:p w14:paraId="195C8B86" w14:textId="77777777" w:rsidR="00171FED" w:rsidRPr="00A93FE4" w:rsidRDefault="00171FED" w:rsidP="00D140AF">
      <w:pPr>
        <w:pStyle w:val="PargrafodaLista"/>
        <w:numPr>
          <w:ilvl w:val="2"/>
          <w:numId w:val="1"/>
        </w:numPr>
        <w:spacing w:after="0" w:line="240" w:lineRule="auto"/>
        <w:jc w:val="both"/>
        <w:rPr>
          <w:rFonts w:cstheme="minorHAnsi"/>
          <w:sz w:val="20"/>
          <w:szCs w:val="20"/>
        </w:rPr>
      </w:pPr>
      <w:r w:rsidRPr="00A93FE4">
        <w:rPr>
          <w:rFonts w:cstheme="minorHAnsi"/>
          <w:bCs/>
          <w:sz w:val="20"/>
          <w:szCs w:val="20"/>
        </w:rPr>
        <w:t>Analise qualitativa e quantitativa dos agentes acima citados, contendo a descrição da metodologia de ação, critérios técnicos e a instrumentação utilizada, a medição de ruídos, calor, concentração de poeiras e dos agentes químicos.</w:t>
      </w:r>
    </w:p>
    <w:p w14:paraId="0E615A0A" w14:textId="77777777" w:rsidR="00212E2A" w:rsidRPr="00A93FE4" w:rsidRDefault="00212E2A"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 xml:space="preserve">Os levantamentos dos dados para identificação dos perigos e riscos ocupacionais nos ambientes de trabalho, deverão ser realizados </w:t>
      </w:r>
      <w:proofErr w:type="spellStart"/>
      <w:r w:rsidRPr="00A93FE4">
        <w:rPr>
          <w:rFonts w:cstheme="minorHAnsi"/>
          <w:sz w:val="20"/>
          <w:szCs w:val="20"/>
        </w:rPr>
        <w:t>in-loco</w:t>
      </w:r>
      <w:proofErr w:type="spellEnd"/>
      <w:r w:rsidRPr="00A93FE4">
        <w:rPr>
          <w:rFonts w:cstheme="minorHAnsi"/>
          <w:sz w:val="20"/>
          <w:szCs w:val="20"/>
        </w:rPr>
        <w:t xml:space="preserve">, em cada setor, secretaria, ENTREVISTANDO os funcionários e secretários municipais, responsável pelo setor/departamento/secretaria, sendo que o responsável por esses levantamentos, será o </w:t>
      </w:r>
      <w:r w:rsidRPr="00A93FE4">
        <w:rPr>
          <w:rFonts w:cstheme="minorHAnsi"/>
          <w:b/>
          <w:sz w:val="20"/>
          <w:szCs w:val="20"/>
        </w:rPr>
        <w:t>ENGENHEIRO DE SEGURANÇA</w:t>
      </w:r>
      <w:r w:rsidRPr="00A93FE4">
        <w:rPr>
          <w:rFonts w:cstheme="minorHAnsi"/>
          <w:sz w:val="20"/>
          <w:szCs w:val="20"/>
        </w:rPr>
        <w:t xml:space="preserve"> da empresa CONTRATADA.</w:t>
      </w:r>
    </w:p>
    <w:p w14:paraId="47C7FA9D" w14:textId="0432EF9D" w:rsidR="000E2799" w:rsidRPr="00A93FE4" w:rsidRDefault="000E2799"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Para a emissão dos documentos de Medicina no Trabalho, deverá ser assinado pelo seguinte responsável</w:t>
      </w:r>
      <w:r w:rsidR="00A312CD" w:rsidRPr="00A93FE4">
        <w:rPr>
          <w:rFonts w:cstheme="minorHAnsi"/>
          <w:sz w:val="20"/>
          <w:szCs w:val="20"/>
        </w:rPr>
        <w:t>.</w:t>
      </w:r>
    </w:p>
    <w:p w14:paraId="5DE62FBA" w14:textId="0F8FA9AE" w:rsidR="000E2799" w:rsidRPr="00A93FE4" w:rsidRDefault="000E2799"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PGR (Programa de Gerenciamento de Riscos) pelo Engenheiro de Segurança e Trabalho</w:t>
      </w:r>
      <w:r w:rsidR="00A312CD" w:rsidRPr="00A93FE4">
        <w:rPr>
          <w:rFonts w:cstheme="minorHAnsi"/>
          <w:sz w:val="20"/>
          <w:szCs w:val="20"/>
        </w:rPr>
        <w:t>.</w:t>
      </w:r>
    </w:p>
    <w:p w14:paraId="62C1D27A" w14:textId="17461B38" w:rsidR="000E2799" w:rsidRPr="00A93FE4" w:rsidRDefault="000E2799"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PCMSO (Programa de Controle Médico de Saúde Ocupacional)</w:t>
      </w:r>
      <w:r w:rsidR="004C3354" w:rsidRPr="00A93FE4">
        <w:rPr>
          <w:rFonts w:cstheme="minorHAnsi"/>
          <w:sz w:val="20"/>
          <w:szCs w:val="20"/>
        </w:rPr>
        <w:t>, médico coordenador e examinador,</w:t>
      </w:r>
      <w:r w:rsidRPr="00A93FE4">
        <w:rPr>
          <w:rFonts w:cstheme="minorHAnsi"/>
          <w:sz w:val="20"/>
          <w:szCs w:val="20"/>
        </w:rPr>
        <w:t xml:space="preserve"> pelo Médico do Trabalho</w:t>
      </w:r>
      <w:r w:rsidR="00A312CD" w:rsidRPr="00A93FE4">
        <w:rPr>
          <w:rFonts w:cstheme="minorHAnsi"/>
          <w:sz w:val="20"/>
          <w:szCs w:val="20"/>
        </w:rPr>
        <w:t>.</w:t>
      </w:r>
    </w:p>
    <w:p w14:paraId="40B47F57" w14:textId="1066F85C" w:rsidR="000E2799" w:rsidRPr="00A93FE4" w:rsidRDefault="000E2799"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LTCAT (Laudo Técnico das Condições do Ambiente de Trabalho) pelo Engenheiro de Segurança do Trabalho</w:t>
      </w:r>
      <w:r w:rsidR="00A312CD" w:rsidRPr="00A93FE4">
        <w:rPr>
          <w:rFonts w:cstheme="minorHAnsi"/>
          <w:sz w:val="20"/>
          <w:szCs w:val="20"/>
        </w:rPr>
        <w:t>.</w:t>
      </w:r>
    </w:p>
    <w:p w14:paraId="67861175" w14:textId="22325CFC" w:rsidR="000E2799" w:rsidRPr="00A93FE4" w:rsidRDefault="004B6212"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LTIP (</w:t>
      </w:r>
      <w:r w:rsidR="000E2799" w:rsidRPr="00A93FE4">
        <w:rPr>
          <w:rFonts w:cstheme="minorHAnsi"/>
          <w:sz w:val="20"/>
          <w:szCs w:val="20"/>
        </w:rPr>
        <w:t xml:space="preserve">Laudo </w:t>
      </w:r>
      <w:r w:rsidRPr="00A93FE4">
        <w:rPr>
          <w:rFonts w:cstheme="minorHAnsi"/>
          <w:sz w:val="20"/>
          <w:szCs w:val="20"/>
        </w:rPr>
        <w:t xml:space="preserve">Técnico </w:t>
      </w:r>
      <w:r w:rsidR="000E2799" w:rsidRPr="00A93FE4">
        <w:rPr>
          <w:rFonts w:cstheme="minorHAnsi"/>
          <w:sz w:val="20"/>
          <w:szCs w:val="20"/>
        </w:rPr>
        <w:t>de insalubridade e Periculosidade</w:t>
      </w:r>
      <w:r w:rsidRPr="00A93FE4">
        <w:rPr>
          <w:rFonts w:cstheme="minorHAnsi"/>
          <w:sz w:val="20"/>
          <w:szCs w:val="20"/>
        </w:rPr>
        <w:t>)</w:t>
      </w:r>
      <w:r w:rsidR="000E2799" w:rsidRPr="00A93FE4">
        <w:rPr>
          <w:rFonts w:cstheme="minorHAnsi"/>
          <w:sz w:val="20"/>
          <w:szCs w:val="20"/>
        </w:rPr>
        <w:t xml:space="preserve"> pelo Engenheiro de Segurança e Trabalho.</w:t>
      </w:r>
    </w:p>
    <w:p w14:paraId="1D58A214" w14:textId="77777777" w:rsidR="00171FED" w:rsidRPr="00A93FE4" w:rsidRDefault="00171FED"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bCs/>
          <w:sz w:val="20"/>
          <w:szCs w:val="20"/>
        </w:rPr>
        <w:t>Na documentação referente aos riscos, deverá mencionar por GRUPO HOMOG</w:t>
      </w:r>
      <w:r w:rsidR="00AB2A9B" w:rsidRPr="00A93FE4">
        <w:rPr>
          <w:rFonts w:cstheme="minorHAnsi"/>
          <w:bCs/>
          <w:sz w:val="20"/>
          <w:szCs w:val="20"/>
        </w:rPr>
        <w:t>Ê</w:t>
      </w:r>
      <w:r w:rsidRPr="00A93FE4">
        <w:rPr>
          <w:rFonts w:cstheme="minorHAnsi"/>
          <w:bCs/>
          <w:sz w:val="20"/>
          <w:szCs w:val="20"/>
        </w:rPr>
        <w:t>N</w:t>
      </w:r>
      <w:r w:rsidR="00AB2A9B" w:rsidRPr="00A93FE4">
        <w:rPr>
          <w:rFonts w:cstheme="minorHAnsi"/>
          <w:bCs/>
          <w:sz w:val="20"/>
          <w:szCs w:val="20"/>
        </w:rPr>
        <w:t>E</w:t>
      </w:r>
      <w:r w:rsidRPr="00A93FE4">
        <w:rPr>
          <w:rFonts w:cstheme="minorHAnsi"/>
          <w:bCs/>
          <w:sz w:val="20"/>
          <w:szCs w:val="20"/>
        </w:rPr>
        <w:t xml:space="preserve">O DE EXPOSIÇÃO, para adequação na fase de alimentação ao </w:t>
      </w:r>
      <w:proofErr w:type="spellStart"/>
      <w:r w:rsidRPr="00A93FE4">
        <w:rPr>
          <w:rFonts w:cstheme="minorHAnsi"/>
          <w:bCs/>
          <w:sz w:val="20"/>
          <w:szCs w:val="20"/>
        </w:rPr>
        <w:t>eSocial</w:t>
      </w:r>
      <w:proofErr w:type="spellEnd"/>
      <w:r w:rsidRPr="00A93FE4">
        <w:rPr>
          <w:rFonts w:cstheme="minorHAnsi"/>
          <w:bCs/>
          <w:sz w:val="20"/>
          <w:szCs w:val="20"/>
        </w:rPr>
        <w:t>.</w:t>
      </w:r>
    </w:p>
    <w:p w14:paraId="6C4E944F" w14:textId="77777777" w:rsidR="00615370" w:rsidRPr="00A93FE4" w:rsidRDefault="00615370" w:rsidP="00D140AF">
      <w:pPr>
        <w:pStyle w:val="PargrafodaLista"/>
        <w:numPr>
          <w:ilvl w:val="2"/>
          <w:numId w:val="1"/>
        </w:numPr>
        <w:spacing w:after="0" w:line="240" w:lineRule="auto"/>
        <w:jc w:val="both"/>
        <w:rPr>
          <w:rFonts w:cstheme="minorHAnsi"/>
          <w:sz w:val="20"/>
          <w:szCs w:val="20"/>
        </w:rPr>
      </w:pPr>
      <w:bookmarkStart w:id="4" w:name="_Hlk170127072"/>
      <w:bookmarkStart w:id="5" w:name="_Hlk170127308"/>
      <w:r w:rsidRPr="00A93FE4">
        <w:rPr>
          <w:rFonts w:cstheme="minorHAnsi"/>
          <w:sz w:val="20"/>
          <w:szCs w:val="20"/>
        </w:rPr>
        <w:t>No grupo Homogêneo de Exposição, deverá constar a quantidades e o nome dos servidores expostos aos riscos, como prever novos servidores que exercerão atribuições no respectivo setor/local de trabalho que estará exposto aos mesmos riscos.</w:t>
      </w:r>
    </w:p>
    <w:bookmarkEnd w:id="4"/>
    <w:p w14:paraId="1D9C79A3" w14:textId="77777777" w:rsidR="00F662C8" w:rsidRPr="00A93FE4" w:rsidRDefault="00F662C8"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Para a coleta destas informações</w:t>
      </w:r>
      <w:r w:rsidR="00541350" w:rsidRPr="00A93FE4">
        <w:rPr>
          <w:rFonts w:cstheme="minorHAnsi"/>
          <w:sz w:val="20"/>
          <w:szCs w:val="20"/>
        </w:rPr>
        <w:t xml:space="preserve"> e a respectiva</w:t>
      </w:r>
      <w:r w:rsidRPr="00A93FE4">
        <w:rPr>
          <w:rFonts w:cstheme="minorHAnsi"/>
          <w:sz w:val="20"/>
          <w:szCs w:val="20"/>
        </w:rPr>
        <w:t xml:space="preserve"> elaboração da documentação, o engenheiro do trabalho da empresa contratada deverá conversar com os secretários municipais de cada pasta, para coletar as informações das atividades de cada servidor</w:t>
      </w:r>
      <w:r w:rsidR="00541350" w:rsidRPr="00A93FE4">
        <w:rPr>
          <w:rFonts w:cstheme="minorHAnsi"/>
          <w:sz w:val="20"/>
          <w:szCs w:val="20"/>
        </w:rPr>
        <w:t>, para levantar e constar a exposição dos riscos expostos.</w:t>
      </w:r>
    </w:p>
    <w:bookmarkEnd w:id="5"/>
    <w:p w14:paraId="16F31B17" w14:textId="77777777" w:rsidR="00A1503D" w:rsidRPr="00A93FE4" w:rsidRDefault="00A1503D"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A identificação dos perigos deve abordar os perigos externos previsíveis relacionados ao trabalho que possam afetar a saúde e segurança no trabalho.</w:t>
      </w:r>
    </w:p>
    <w:p w14:paraId="0762EFAA" w14:textId="77777777" w:rsidR="00A1503D" w:rsidRPr="00A93FE4" w:rsidRDefault="00A1503D"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A CONTRATADA deve avaliar os riscos ocupacionais relativos aos perigos identificados nos ambientes de trabalho, de forma a manter informações para adoção de medidas de prevenção em Segurança e Saúde no Trabalho.</w:t>
      </w:r>
    </w:p>
    <w:p w14:paraId="799109F9" w14:textId="77777777"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Manter um Médico do Trabalho como responsável pelo PCMSO e um como examinador.</w:t>
      </w:r>
    </w:p>
    <w:p w14:paraId="4C387EA8" w14:textId="77777777" w:rsidR="00A1503D"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Orientar a Prefeitura quanta a necessidade de adoção de medidas de controle no ambiente de trabalho.</w:t>
      </w:r>
    </w:p>
    <w:p w14:paraId="2E5FCDC5" w14:textId="00385EC3"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A contratada deverá realizar as consultas clinicas e exames</w:t>
      </w:r>
      <w:r w:rsidR="00D428BC" w:rsidRPr="00A93FE4">
        <w:rPr>
          <w:rFonts w:cstheme="minorHAnsi"/>
          <w:sz w:val="20"/>
          <w:szCs w:val="20"/>
        </w:rPr>
        <w:t xml:space="preserve"> admissionais,</w:t>
      </w:r>
      <w:r w:rsidRPr="00A93FE4">
        <w:rPr>
          <w:rFonts w:cstheme="minorHAnsi"/>
          <w:sz w:val="20"/>
          <w:szCs w:val="20"/>
        </w:rPr>
        <w:t xml:space="preserve"> periódicos</w:t>
      </w:r>
      <w:r w:rsidR="00D428BC" w:rsidRPr="00A93FE4">
        <w:rPr>
          <w:rFonts w:cstheme="minorHAnsi"/>
          <w:sz w:val="20"/>
          <w:szCs w:val="20"/>
        </w:rPr>
        <w:t xml:space="preserve">, retorno ao trabalho, mudança de função, </w:t>
      </w:r>
      <w:proofErr w:type="spellStart"/>
      <w:r w:rsidR="00D428BC" w:rsidRPr="00A93FE4">
        <w:rPr>
          <w:rFonts w:cstheme="minorHAnsi"/>
          <w:sz w:val="20"/>
          <w:szCs w:val="20"/>
        </w:rPr>
        <w:t>demissional</w:t>
      </w:r>
      <w:proofErr w:type="spellEnd"/>
      <w:r w:rsidRPr="00A93FE4">
        <w:rPr>
          <w:rFonts w:cstheme="minorHAnsi"/>
          <w:sz w:val="20"/>
          <w:szCs w:val="20"/>
        </w:rPr>
        <w:t xml:space="preserve"> e complementares em até </w:t>
      </w:r>
      <w:r w:rsidR="00971394" w:rsidRPr="00A93FE4">
        <w:rPr>
          <w:rFonts w:cstheme="minorHAnsi"/>
          <w:sz w:val="20"/>
          <w:szCs w:val="20"/>
        </w:rPr>
        <w:t>48</w:t>
      </w:r>
      <w:r w:rsidRPr="00A93FE4">
        <w:rPr>
          <w:rFonts w:cstheme="minorHAnsi"/>
          <w:sz w:val="20"/>
          <w:szCs w:val="20"/>
        </w:rPr>
        <w:t xml:space="preserve"> (</w:t>
      </w:r>
      <w:r w:rsidR="00971394" w:rsidRPr="00A93FE4">
        <w:rPr>
          <w:rFonts w:cstheme="minorHAnsi"/>
          <w:sz w:val="20"/>
          <w:szCs w:val="20"/>
        </w:rPr>
        <w:t>quarenta e oito</w:t>
      </w:r>
      <w:r w:rsidRPr="00A93FE4">
        <w:rPr>
          <w:rFonts w:cstheme="minorHAnsi"/>
          <w:sz w:val="20"/>
          <w:szCs w:val="20"/>
        </w:rPr>
        <w:t>) horas após solicitação da contratante.</w:t>
      </w:r>
    </w:p>
    <w:p w14:paraId="2C65D722" w14:textId="77777777"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Emitir o ASO - Atestado de Saúde Ocupacional, nos termos da legislação em vigor.</w:t>
      </w:r>
    </w:p>
    <w:p w14:paraId="59FB01A6" w14:textId="3BC2C5DA" w:rsidR="001E6794" w:rsidRPr="00A93FE4" w:rsidRDefault="002E1C8E"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 xml:space="preserve">No ASO (Periódico, retorno ao trabalho, mudança de função e </w:t>
      </w:r>
      <w:proofErr w:type="spellStart"/>
      <w:r w:rsidRPr="00A93FE4">
        <w:rPr>
          <w:rFonts w:cstheme="minorHAnsi"/>
          <w:sz w:val="20"/>
          <w:szCs w:val="20"/>
        </w:rPr>
        <w:t>demissional</w:t>
      </w:r>
      <w:proofErr w:type="spellEnd"/>
      <w:r w:rsidRPr="00A93FE4">
        <w:rPr>
          <w:rFonts w:cstheme="minorHAnsi"/>
          <w:sz w:val="20"/>
          <w:szCs w:val="20"/>
        </w:rPr>
        <w:t>) deverá conter a matricula do funcionário, com o código do contrato.</w:t>
      </w:r>
    </w:p>
    <w:p w14:paraId="0D7B3664" w14:textId="1EB70DF2"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 xml:space="preserve">A empresa prestadora do serviço deverá dispor de unidade móvel, própria, à realização das consultas clínicas ocupacionais, em especial, às consultas intituladas como </w:t>
      </w:r>
      <w:r w:rsidR="00DF3D40" w:rsidRPr="00A93FE4">
        <w:rPr>
          <w:rFonts w:cstheme="minorHAnsi"/>
          <w:sz w:val="20"/>
          <w:szCs w:val="20"/>
        </w:rPr>
        <w:t>“</w:t>
      </w:r>
      <w:r w:rsidRPr="00A93FE4">
        <w:rPr>
          <w:rFonts w:cstheme="minorHAnsi"/>
          <w:sz w:val="20"/>
          <w:szCs w:val="20"/>
        </w:rPr>
        <w:t>periódicas</w:t>
      </w:r>
      <w:r w:rsidR="00DF3D40" w:rsidRPr="00A93FE4">
        <w:rPr>
          <w:rFonts w:cstheme="minorHAnsi"/>
          <w:sz w:val="20"/>
          <w:szCs w:val="20"/>
        </w:rPr>
        <w:t>”</w:t>
      </w:r>
      <w:r w:rsidRPr="00A93FE4">
        <w:rPr>
          <w:rFonts w:cstheme="minorHAnsi"/>
          <w:sz w:val="20"/>
          <w:szCs w:val="20"/>
        </w:rPr>
        <w:t xml:space="preserve"> com o intuito de </w:t>
      </w:r>
      <w:r w:rsidRPr="00A93FE4">
        <w:rPr>
          <w:rFonts w:cstheme="minorHAnsi"/>
          <w:sz w:val="20"/>
          <w:szCs w:val="20"/>
        </w:rPr>
        <w:lastRenderedPageBreak/>
        <w:t>viabilizar o atendimento de todos os servidores sem prejudicar a continuidade do serviço público com o deslocamento dos mesmos à outras cidades, por vezes demasiadamente distantes.</w:t>
      </w:r>
    </w:p>
    <w:p w14:paraId="4AE2622F" w14:textId="77777777"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Os exames periódicos deverão ser realizados no Município de Entre Rios do Oeste-PR, local a ser definido pela Prefeitura.</w:t>
      </w:r>
    </w:p>
    <w:p w14:paraId="69DD8654" w14:textId="77777777"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Todos os materiais, equipamentos e etc. usados incluindo as despesas de deslocamento para a realização dos exames periódicos, é de responsabilidade da empresa contratada/vencedora.</w:t>
      </w:r>
    </w:p>
    <w:p w14:paraId="72773BE0" w14:textId="58B2166B" w:rsidR="0085187C" w:rsidRPr="00A93FE4" w:rsidRDefault="0085187C" w:rsidP="00D140AF">
      <w:pPr>
        <w:pStyle w:val="PargrafodaLista"/>
        <w:numPr>
          <w:ilvl w:val="2"/>
          <w:numId w:val="1"/>
        </w:numPr>
        <w:spacing w:after="0" w:line="240" w:lineRule="auto"/>
        <w:jc w:val="both"/>
        <w:rPr>
          <w:rFonts w:cstheme="minorHAnsi"/>
          <w:sz w:val="20"/>
          <w:szCs w:val="20"/>
        </w:rPr>
      </w:pPr>
      <w:r w:rsidRPr="00A93FE4">
        <w:rPr>
          <w:rFonts w:cstheme="minorHAnsi"/>
          <w:sz w:val="20"/>
          <w:szCs w:val="20"/>
        </w:rPr>
        <w:t>Para a realização de exame clínico-EPF – Exame Parasitológico de fezes, a empresa contratada deverá realizar a entrega in loco nos setores, o coletor com identificação do nome do respectivo funcionário</w:t>
      </w:r>
      <w:r w:rsidR="002E1C8E" w:rsidRPr="00A93FE4">
        <w:rPr>
          <w:rFonts w:cstheme="minorHAnsi"/>
          <w:sz w:val="20"/>
          <w:szCs w:val="20"/>
        </w:rPr>
        <w:t xml:space="preserve"> e posteriormente realizar a recolha do mesmo</w:t>
      </w:r>
      <w:r w:rsidRPr="00A93FE4">
        <w:rPr>
          <w:rFonts w:cstheme="minorHAnsi"/>
          <w:sz w:val="20"/>
          <w:szCs w:val="20"/>
        </w:rPr>
        <w:t>.</w:t>
      </w:r>
    </w:p>
    <w:p w14:paraId="4C088A3E" w14:textId="4312DA6B" w:rsidR="001E6794" w:rsidRPr="00A93FE4" w:rsidRDefault="001E6794" w:rsidP="00D140AF">
      <w:pPr>
        <w:pStyle w:val="PargrafodaLista"/>
        <w:numPr>
          <w:ilvl w:val="1"/>
          <w:numId w:val="1"/>
        </w:numPr>
        <w:spacing w:after="0" w:line="240" w:lineRule="auto"/>
        <w:ind w:left="0" w:firstLine="851"/>
        <w:jc w:val="both"/>
        <w:rPr>
          <w:rFonts w:cstheme="minorHAnsi"/>
          <w:sz w:val="20"/>
          <w:szCs w:val="20"/>
        </w:rPr>
      </w:pPr>
      <w:r w:rsidRPr="00A93FE4">
        <w:rPr>
          <w:rFonts w:cstheme="minorHAnsi"/>
          <w:sz w:val="20"/>
          <w:szCs w:val="20"/>
        </w:rPr>
        <w:t xml:space="preserve">Exames periódicos deverão seguir criteriosamente o seguinte cronograma abaixo, com objetivo da contemplação dos exames a todos os servidores, os que possuem jornada de 40 </w:t>
      </w:r>
      <w:proofErr w:type="spellStart"/>
      <w:r w:rsidRPr="00A93FE4">
        <w:rPr>
          <w:rFonts w:cstheme="minorHAnsi"/>
          <w:sz w:val="20"/>
          <w:szCs w:val="20"/>
        </w:rPr>
        <w:t>hs</w:t>
      </w:r>
      <w:proofErr w:type="spellEnd"/>
      <w:r w:rsidRPr="00A93FE4">
        <w:rPr>
          <w:rFonts w:cstheme="minorHAnsi"/>
          <w:sz w:val="20"/>
          <w:szCs w:val="20"/>
        </w:rPr>
        <w:t xml:space="preserve"> e os de 20 </w:t>
      </w:r>
      <w:proofErr w:type="spellStart"/>
      <w:r w:rsidRPr="00A93FE4">
        <w:rPr>
          <w:rFonts w:cstheme="minorHAnsi"/>
          <w:sz w:val="20"/>
          <w:szCs w:val="20"/>
        </w:rPr>
        <w:t>hs</w:t>
      </w:r>
      <w:proofErr w:type="spellEnd"/>
      <w:r w:rsidRPr="00A93FE4">
        <w:rPr>
          <w:rFonts w:cstheme="minorHAnsi"/>
          <w:sz w:val="20"/>
          <w:szCs w:val="20"/>
        </w:rPr>
        <w:t>.</w:t>
      </w:r>
    </w:p>
    <w:p w14:paraId="455202A7" w14:textId="7642EC68" w:rsidR="002E1C8E" w:rsidRDefault="002E1C8E" w:rsidP="00D140AF">
      <w:pPr>
        <w:pStyle w:val="PargrafodaLista"/>
        <w:numPr>
          <w:ilvl w:val="1"/>
          <w:numId w:val="1"/>
        </w:numPr>
        <w:spacing w:after="0" w:line="240" w:lineRule="auto"/>
        <w:ind w:left="0" w:firstLine="851"/>
        <w:jc w:val="both"/>
        <w:rPr>
          <w:rFonts w:cstheme="minorHAnsi"/>
          <w:b/>
          <w:sz w:val="20"/>
          <w:szCs w:val="20"/>
        </w:rPr>
      </w:pPr>
      <w:r w:rsidRPr="00A93FE4">
        <w:rPr>
          <w:rFonts w:cstheme="minorHAnsi"/>
          <w:b/>
          <w:sz w:val="20"/>
          <w:szCs w:val="20"/>
        </w:rPr>
        <w:t>Os exames periódicos deverão ser realizados no município de Entre Rios do Oeste, conforme o cronograma a seguir:</w:t>
      </w:r>
    </w:p>
    <w:tbl>
      <w:tblPr>
        <w:tblStyle w:val="Tabelacomgrade"/>
        <w:tblW w:w="9073" w:type="dxa"/>
        <w:jc w:val="center"/>
        <w:tblInd w:w="0" w:type="dxa"/>
        <w:tblLook w:val="04A0" w:firstRow="1" w:lastRow="0" w:firstColumn="1" w:lastColumn="0" w:noHBand="0" w:noVBand="1"/>
      </w:tblPr>
      <w:tblGrid>
        <w:gridCol w:w="1844"/>
        <w:gridCol w:w="2268"/>
        <w:gridCol w:w="1972"/>
        <w:gridCol w:w="1469"/>
        <w:gridCol w:w="1520"/>
      </w:tblGrid>
      <w:tr w:rsidR="00994D9A" w:rsidRPr="00760CC8" w14:paraId="5CCA0813" w14:textId="77777777" w:rsidTr="009E3169">
        <w:trPr>
          <w:jc w:val="center"/>
        </w:trPr>
        <w:tc>
          <w:tcPr>
            <w:tcW w:w="1844" w:type="dxa"/>
          </w:tcPr>
          <w:p w14:paraId="12C34E57"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b/>
                <w:sz w:val="16"/>
                <w:szCs w:val="16"/>
              </w:rPr>
              <w:t>DIA DA SEMANA</w:t>
            </w:r>
          </w:p>
        </w:tc>
        <w:tc>
          <w:tcPr>
            <w:tcW w:w="2268" w:type="dxa"/>
          </w:tcPr>
          <w:p w14:paraId="69A1085D"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b/>
                <w:sz w:val="16"/>
                <w:szCs w:val="16"/>
              </w:rPr>
              <w:t>SECRETARIA</w:t>
            </w:r>
          </w:p>
        </w:tc>
        <w:tc>
          <w:tcPr>
            <w:tcW w:w="1972" w:type="dxa"/>
          </w:tcPr>
          <w:p w14:paraId="61CAD0CB"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b/>
                <w:sz w:val="16"/>
                <w:szCs w:val="16"/>
              </w:rPr>
              <w:t>LOCAL/SETOR</w:t>
            </w:r>
          </w:p>
        </w:tc>
        <w:tc>
          <w:tcPr>
            <w:tcW w:w="1469" w:type="dxa"/>
          </w:tcPr>
          <w:p w14:paraId="3CB8E2FF"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b/>
                <w:sz w:val="16"/>
                <w:szCs w:val="16"/>
              </w:rPr>
              <w:t>PERÍODO</w:t>
            </w:r>
          </w:p>
        </w:tc>
        <w:tc>
          <w:tcPr>
            <w:tcW w:w="1520" w:type="dxa"/>
          </w:tcPr>
          <w:p w14:paraId="1BE93604" w14:textId="77777777" w:rsidR="00994D9A" w:rsidRPr="00760CC8" w:rsidRDefault="00994D9A" w:rsidP="009E3169">
            <w:pPr>
              <w:pStyle w:val="PargrafodaLista"/>
              <w:ind w:left="0"/>
              <w:jc w:val="center"/>
              <w:rPr>
                <w:rFonts w:asciiTheme="minorHAnsi" w:hAnsiTheme="minorHAnsi" w:cstheme="minorHAnsi"/>
                <w:b/>
                <w:sz w:val="16"/>
                <w:szCs w:val="16"/>
              </w:rPr>
            </w:pPr>
            <w:r w:rsidRPr="00760CC8">
              <w:rPr>
                <w:rFonts w:asciiTheme="minorHAnsi" w:hAnsiTheme="minorHAnsi" w:cstheme="minorHAnsi"/>
                <w:b/>
                <w:sz w:val="16"/>
                <w:szCs w:val="16"/>
              </w:rPr>
              <w:t>HORÁRIO</w:t>
            </w:r>
          </w:p>
        </w:tc>
      </w:tr>
      <w:tr w:rsidR="00994D9A" w:rsidRPr="00760CC8" w14:paraId="069A5593" w14:textId="77777777" w:rsidTr="009E3169">
        <w:trPr>
          <w:jc w:val="center"/>
        </w:trPr>
        <w:tc>
          <w:tcPr>
            <w:tcW w:w="1844" w:type="dxa"/>
          </w:tcPr>
          <w:p w14:paraId="4DA4ABD3"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Segunda-feira</w:t>
            </w:r>
          </w:p>
        </w:tc>
        <w:tc>
          <w:tcPr>
            <w:tcW w:w="2268" w:type="dxa"/>
          </w:tcPr>
          <w:p w14:paraId="41609F3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32C8A120"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Escola Municipal</w:t>
            </w:r>
          </w:p>
        </w:tc>
        <w:tc>
          <w:tcPr>
            <w:tcW w:w="1469" w:type="dxa"/>
          </w:tcPr>
          <w:p w14:paraId="55DA1F8A"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Matutino</w:t>
            </w:r>
          </w:p>
        </w:tc>
        <w:tc>
          <w:tcPr>
            <w:tcW w:w="1520" w:type="dxa"/>
          </w:tcPr>
          <w:p w14:paraId="2BF8E5F3"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09:00 a 11:30</w:t>
            </w:r>
          </w:p>
        </w:tc>
      </w:tr>
      <w:tr w:rsidR="00994D9A" w:rsidRPr="00760CC8" w14:paraId="2786D727" w14:textId="77777777" w:rsidTr="009E3169">
        <w:trPr>
          <w:jc w:val="center"/>
        </w:trPr>
        <w:tc>
          <w:tcPr>
            <w:tcW w:w="1844" w:type="dxa"/>
          </w:tcPr>
          <w:p w14:paraId="69D1A804"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Segunda-feira</w:t>
            </w:r>
          </w:p>
        </w:tc>
        <w:tc>
          <w:tcPr>
            <w:tcW w:w="2268" w:type="dxa"/>
          </w:tcPr>
          <w:p w14:paraId="2B27837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25EB0FD3"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Escola Municipal</w:t>
            </w:r>
          </w:p>
        </w:tc>
        <w:tc>
          <w:tcPr>
            <w:tcW w:w="1469" w:type="dxa"/>
          </w:tcPr>
          <w:p w14:paraId="45CACFD8"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Vespertino</w:t>
            </w:r>
          </w:p>
        </w:tc>
        <w:tc>
          <w:tcPr>
            <w:tcW w:w="1520" w:type="dxa"/>
          </w:tcPr>
          <w:p w14:paraId="1094622B"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13:30 a 16:30</w:t>
            </w:r>
          </w:p>
        </w:tc>
      </w:tr>
      <w:tr w:rsidR="00994D9A" w:rsidRPr="00760CC8" w14:paraId="12DA93AD" w14:textId="77777777" w:rsidTr="009E3169">
        <w:trPr>
          <w:jc w:val="center"/>
        </w:trPr>
        <w:tc>
          <w:tcPr>
            <w:tcW w:w="1844" w:type="dxa"/>
          </w:tcPr>
          <w:p w14:paraId="7AF8AA3D"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Terça-feira</w:t>
            </w:r>
          </w:p>
        </w:tc>
        <w:tc>
          <w:tcPr>
            <w:tcW w:w="2268" w:type="dxa"/>
          </w:tcPr>
          <w:p w14:paraId="30A7D368"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31661054"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CMEI Pe. Emilio</w:t>
            </w:r>
          </w:p>
        </w:tc>
        <w:tc>
          <w:tcPr>
            <w:tcW w:w="1469" w:type="dxa"/>
          </w:tcPr>
          <w:p w14:paraId="338D2E4C"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Matutino</w:t>
            </w:r>
          </w:p>
        </w:tc>
        <w:tc>
          <w:tcPr>
            <w:tcW w:w="1520" w:type="dxa"/>
          </w:tcPr>
          <w:p w14:paraId="4A35F3E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09:00 a 11:30</w:t>
            </w:r>
          </w:p>
        </w:tc>
      </w:tr>
      <w:tr w:rsidR="00994D9A" w:rsidRPr="00760CC8" w14:paraId="7D5BC761" w14:textId="77777777" w:rsidTr="009E3169">
        <w:trPr>
          <w:jc w:val="center"/>
        </w:trPr>
        <w:tc>
          <w:tcPr>
            <w:tcW w:w="1844" w:type="dxa"/>
          </w:tcPr>
          <w:p w14:paraId="66601482"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Terça-feira</w:t>
            </w:r>
          </w:p>
        </w:tc>
        <w:tc>
          <w:tcPr>
            <w:tcW w:w="2268" w:type="dxa"/>
          </w:tcPr>
          <w:p w14:paraId="0EFFB611"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02F860CD"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CMEI Pe. Emilio</w:t>
            </w:r>
          </w:p>
        </w:tc>
        <w:tc>
          <w:tcPr>
            <w:tcW w:w="1469" w:type="dxa"/>
          </w:tcPr>
          <w:p w14:paraId="0DA65BE9"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Vespertino</w:t>
            </w:r>
          </w:p>
        </w:tc>
        <w:tc>
          <w:tcPr>
            <w:tcW w:w="1520" w:type="dxa"/>
          </w:tcPr>
          <w:p w14:paraId="4220BF68"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13:30 a 16:30</w:t>
            </w:r>
          </w:p>
        </w:tc>
      </w:tr>
      <w:tr w:rsidR="00994D9A" w:rsidRPr="00760CC8" w14:paraId="075E329C" w14:textId="77777777" w:rsidTr="009E3169">
        <w:trPr>
          <w:jc w:val="center"/>
        </w:trPr>
        <w:tc>
          <w:tcPr>
            <w:tcW w:w="1844" w:type="dxa"/>
          </w:tcPr>
          <w:p w14:paraId="44FCC2D5"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Quarta-feira</w:t>
            </w:r>
          </w:p>
        </w:tc>
        <w:tc>
          <w:tcPr>
            <w:tcW w:w="2268" w:type="dxa"/>
          </w:tcPr>
          <w:p w14:paraId="2FCB431E"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23DA924B"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CMEI ERRO</w:t>
            </w:r>
          </w:p>
        </w:tc>
        <w:tc>
          <w:tcPr>
            <w:tcW w:w="1469" w:type="dxa"/>
          </w:tcPr>
          <w:p w14:paraId="132B0A29"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Matutino</w:t>
            </w:r>
          </w:p>
        </w:tc>
        <w:tc>
          <w:tcPr>
            <w:tcW w:w="1520" w:type="dxa"/>
          </w:tcPr>
          <w:p w14:paraId="7531823C"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09:00 a 11:30</w:t>
            </w:r>
          </w:p>
        </w:tc>
      </w:tr>
      <w:tr w:rsidR="00994D9A" w:rsidRPr="00760CC8" w14:paraId="225D21ED" w14:textId="77777777" w:rsidTr="009E3169">
        <w:trPr>
          <w:jc w:val="center"/>
        </w:trPr>
        <w:tc>
          <w:tcPr>
            <w:tcW w:w="1844" w:type="dxa"/>
          </w:tcPr>
          <w:p w14:paraId="43C8330F" w14:textId="77777777" w:rsidR="00994D9A" w:rsidRPr="00760CC8" w:rsidRDefault="00994D9A" w:rsidP="009E3169">
            <w:pPr>
              <w:pStyle w:val="PargrafodaLista"/>
              <w:ind w:left="0"/>
              <w:jc w:val="center"/>
              <w:rPr>
                <w:rFonts w:cstheme="minorHAnsi"/>
                <w:sz w:val="16"/>
                <w:szCs w:val="16"/>
              </w:rPr>
            </w:pPr>
            <w:r w:rsidRPr="00760CC8">
              <w:rPr>
                <w:rFonts w:asciiTheme="minorHAnsi" w:hAnsiTheme="minorHAnsi" w:cstheme="minorHAnsi"/>
                <w:sz w:val="16"/>
                <w:szCs w:val="16"/>
              </w:rPr>
              <w:t>Quarta-feira</w:t>
            </w:r>
          </w:p>
        </w:tc>
        <w:tc>
          <w:tcPr>
            <w:tcW w:w="2268" w:type="dxa"/>
          </w:tcPr>
          <w:p w14:paraId="725B9C9D"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Educação e Cultura</w:t>
            </w:r>
          </w:p>
        </w:tc>
        <w:tc>
          <w:tcPr>
            <w:tcW w:w="1972" w:type="dxa"/>
          </w:tcPr>
          <w:p w14:paraId="3F942EE4"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CMEI ERO</w:t>
            </w:r>
          </w:p>
        </w:tc>
        <w:tc>
          <w:tcPr>
            <w:tcW w:w="1469" w:type="dxa"/>
          </w:tcPr>
          <w:p w14:paraId="32D7C469"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Vespertino</w:t>
            </w:r>
          </w:p>
        </w:tc>
        <w:tc>
          <w:tcPr>
            <w:tcW w:w="1520" w:type="dxa"/>
          </w:tcPr>
          <w:p w14:paraId="1A96B2FC"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13:30 a 16:30</w:t>
            </w:r>
          </w:p>
        </w:tc>
      </w:tr>
      <w:tr w:rsidR="00994D9A" w:rsidRPr="00760CC8" w14:paraId="66DA038E" w14:textId="77777777" w:rsidTr="009E3169">
        <w:trPr>
          <w:jc w:val="center"/>
        </w:trPr>
        <w:tc>
          <w:tcPr>
            <w:tcW w:w="1844" w:type="dxa"/>
          </w:tcPr>
          <w:p w14:paraId="69EB334C" w14:textId="77777777" w:rsidR="00994D9A" w:rsidRPr="00773B9C" w:rsidRDefault="00994D9A" w:rsidP="009E3169">
            <w:pPr>
              <w:pStyle w:val="PargrafodaLista"/>
              <w:ind w:left="0"/>
              <w:jc w:val="center"/>
              <w:rPr>
                <w:rFonts w:asciiTheme="minorHAnsi" w:hAnsiTheme="minorHAnsi" w:cstheme="minorHAnsi"/>
                <w:sz w:val="16"/>
                <w:szCs w:val="16"/>
              </w:rPr>
            </w:pPr>
            <w:r w:rsidRPr="00773B9C">
              <w:rPr>
                <w:rFonts w:asciiTheme="minorHAnsi" w:hAnsiTheme="minorHAnsi" w:cstheme="minorHAnsi"/>
                <w:sz w:val="16"/>
                <w:szCs w:val="16"/>
              </w:rPr>
              <w:t>Quinta-feira</w:t>
            </w:r>
          </w:p>
        </w:tc>
        <w:tc>
          <w:tcPr>
            <w:tcW w:w="2268" w:type="dxa"/>
          </w:tcPr>
          <w:p w14:paraId="7F1BDF45"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Saúde- Esporte-Viação</w:t>
            </w:r>
          </w:p>
        </w:tc>
        <w:tc>
          <w:tcPr>
            <w:tcW w:w="1972" w:type="dxa"/>
          </w:tcPr>
          <w:p w14:paraId="6B51532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Posto de Saúde</w:t>
            </w:r>
          </w:p>
        </w:tc>
        <w:tc>
          <w:tcPr>
            <w:tcW w:w="1469" w:type="dxa"/>
          </w:tcPr>
          <w:p w14:paraId="29EFC707"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Vespertino</w:t>
            </w:r>
          </w:p>
        </w:tc>
        <w:tc>
          <w:tcPr>
            <w:tcW w:w="1520" w:type="dxa"/>
          </w:tcPr>
          <w:p w14:paraId="6EB31282"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13:30 a 16:30</w:t>
            </w:r>
          </w:p>
        </w:tc>
      </w:tr>
      <w:tr w:rsidR="00994D9A" w:rsidRPr="00760CC8" w14:paraId="4FB91BD4" w14:textId="77777777" w:rsidTr="009E3169">
        <w:trPr>
          <w:jc w:val="center"/>
        </w:trPr>
        <w:tc>
          <w:tcPr>
            <w:tcW w:w="1844" w:type="dxa"/>
          </w:tcPr>
          <w:p w14:paraId="54C74204" w14:textId="77777777" w:rsidR="00994D9A" w:rsidRPr="00773B9C" w:rsidRDefault="00994D9A" w:rsidP="009E3169">
            <w:pPr>
              <w:pStyle w:val="PargrafodaLista"/>
              <w:ind w:left="0"/>
              <w:jc w:val="center"/>
              <w:rPr>
                <w:rFonts w:asciiTheme="minorHAnsi" w:hAnsiTheme="minorHAnsi" w:cstheme="minorHAnsi"/>
                <w:sz w:val="16"/>
                <w:szCs w:val="16"/>
              </w:rPr>
            </w:pPr>
            <w:r w:rsidRPr="00773B9C">
              <w:rPr>
                <w:rFonts w:asciiTheme="minorHAnsi" w:hAnsiTheme="minorHAnsi" w:cstheme="minorHAnsi"/>
                <w:sz w:val="16"/>
                <w:szCs w:val="16"/>
              </w:rPr>
              <w:t>Sexta-feira</w:t>
            </w:r>
          </w:p>
        </w:tc>
        <w:tc>
          <w:tcPr>
            <w:tcW w:w="2268" w:type="dxa"/>
          </w:tcPr>
          <w:p w14:paraId="7B3C6EB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Demais Secretarias</w:t>
            </w:r>
          </w:p>
        </w:tc>
        <w:tc>
          <w:tcPr>
            <w:tcW w:w="1972" w:type="dxa"/>
          </w:tcPr>
          <w:p w14:paraId="58704576"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Paço Municipal</w:t>
            </w:r>
          </w:p>
        </w:tc>
        <w:tc>
          <w:tcPr>
            <w:tcW w:w="1469" w:type="dxa"/>
          </w:tcPr>
          <w:p w14:paraId="662597C2"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Vespertino</w:t>
            </w:r>
          </w:p>
        </w:tc>
        <w:tc>
          <w:tcPr>
            <w:tcW w:w="1520" w:type="dxa"/>
          </w:tcPr>
          <w:p w14:paraId="4B3BC9CA" w14:textId="77777777" w:rsidR="00994D9A" w:rsidRPr="00760CC8" w:rsidRDefault="00994D9A" w:rsidP="009E3169">
            <w:pPr>
              <w:pStyle w:val="PargrafodaLista"/>
              <w:ind w:left="0"/>
              <w:jc w:val="center"/>
              <w:rPr>
                <w:rFonts w:asciiTheme="minorHAnsi" w:hAnsiTheme="minorHAnsi" w:cstheme="minorHAnsi"/>
                <w:sz w:val="16"/>
                <w:szCs w:val="16"/>
              </w:rPr>
            </w:pPr>
            <w:r w:rsidRPr="00760CC8">
              <w:rPr>
                <w:rFonts w:asciiTheme="minorHAnsi" w:hAnsiTheme="minorHAnsi" w:cstheme="minorHAnsi"/>
                <w:sz w:val="16"/>
                <w:szCs w:val="16"/>
              </w:rPr>
              <w:t>13:30 a 16:30</w:t>
            </w:r>
          </w:p>
        </w:tc>
      </w:tr>
    </w:tbl>
    <w:p w14:paraId="0B8589D8" w14:textId="06190B49" w:rsidR="001E6794" w:rsidRPr="00994D9A" w:rsidRDefault="001E6794"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sz w:val="20"/>
          <w:szCs w:val="20"/>
        </w:rPr>
        <w:t>Para os funcionários que nos dias conforme o cronograma, estiverem de férias ou de atestado, a empresa contratada deverá realizar o retorno ao município de Entre Rios do Oeste, para realização dos exames periódicos com estes funcionários, conforme cronograma:</w:t>
      </w:r>
    </w:p>
    <w:tbl>
      <w:tblPr>
        <w:tblStyle w:val="Tabelacomgrade"/>
        <w:tblW w:w="9073" w:type="dxa"/>
        <w:jc w:val="center"/>
        <w:tblInd w:w="0" w:type="dxa"/>
        <w:tblLook w:val="04A0" w:firstRow="1" w:lastRow="0" w:firstColumn="1" w:lastColumn="0" w:noHBand="0" w:noVBand="1"/>
      </w:tblPr>
      <w:tblGrid>
        <w:gridCol w:w="1844"/>
        <w:gridCol w:w="2268"/>
        <w:gridCol w:w="1972"/>
        <w:gridCol w:w="1469"/>
        <w:gridCol w:w="1520"/>
      </w:tblGrid>
      <w:tr w:rsidR="00994D9A" w:rsidRPr="00994D9A" w14:paraId="708CAB07" w14:textId="77777777" w:rsidTr="009E3169">
        <w:trPr>
          <w:jc w:val="center"/>
        </w:trPr>
        <w:tc>
          <w:tcPr>
            <w:tcW w:w="1844" w:type="dxa"/>
          </w:tcPr>
          <w:p w14:paraId="3E12312E"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DIA DA SEMANA</w:t>
            </w:r>
          </w:p>
        </w:tc>
        <w:tc>
          <w:tcPr>
            <w:tcW w:w="2268" w:type="dxa"/>
          </w:tcPr>
          <w:p w14:paraId="5AF593B7"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SECRETARIA</w:t>
            </w:r>
          </w:p>
        </w:tc>
        <w:tc>
          <w:tcPr>
            <w:tcW w:w="1972" w:type="dxa"/>
          </w:tcPr>
          <w:p w14:paraId="1A30C3C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LOCAL/SETOR</w:t>
            </w:r>
          </w:p>
        </w:tc>
        <w:tc>
          <w:tcPr>
            <w:tcW w:w="1469" w:type="dxa"/>
          </w:tcPr>
          <w:p w14:paraId="5BD44DA9"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PERÍODO</w:t>
            </w:r>
          </w:p>
        </w:tc>
        <w:tc>
          <w:tcPr>
            <w:tcW w:w="1520" w:type="dxa"/>
          </w:tcPr>
          <w:p w14:paraId="7AB44374" w14:textId="77777777" w:rsidR="00994D9A" w:rsidRPr="00994D9A" w:rsidRDefault="00994D9A" w:rsidP="009E3169">
            <w:pPr>
              <w:pStyle w:val="PargrafodaLista"/>
              <w:ind w:left="0"/>
              <w:jc w:val="center"/>
              <w:rPr>
                <w:rFonts w:asciiTheme="minorHAnsi" w:hAnsiTheme="minorHAnsi" w:cstheme="minorHAnsi"/>
                <w:b/>
                <w:sz w:val="16"/>
                <w:szCs w:val="16"/>
              </w:rPr>
            </w:pPr>
            <w:r w:rsidRPr="00994D9A">
              <w:rPr>
                <w:rFonts w:asciiTheme="minorHAnsi" w:hAnsiTheme="minorHAnsi" w:cstheme="minorHAnsi"/>
                <w:b/>
                <w:sz w:val="16"/>
                <w:szCs w:val="16"/>
              </w:rPr>
              <w:t>HORÁRIO</w:t>
            </w:r>
          </w:p>
        </w:tc>
      </w:tr>
      <w:tr w:rsidR="00994D9A" w:rsidRPr="00994D9A" w14:paraId="1D061BB6" w14:textId="77777777" w:rsidTr="009E3169">
        <w:trPr>
          <w:jc w:val="center"/>
        </w:trPr>
        <w:tc>
          <w:tcPr>
            <w:tcW w:w="1844" w:type="dxa"/>
          </w:tcPr>
          <w:p w14:paraId="5F8A2F57"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2268" w:type="dxa"/>
          </w:tcPr>
          <w:p w14:paraId="534709E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972" w:type="dxa"/>
          </w:tcPr>
          <w:p w14:paraId="6754A37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469" w:type="dxa"/>
          </w:tcPr>
          <w:p w14:paraId="350FC1F4"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Matutino</w:t>
            </w:r>
          </w:p>
        </w:tc>
        <w:tc>
          <w:tcPr>
            <w:tcW w:w="1520" w:type="dxa"/>
          </w:tcPr>
          <w:p w14:paraId="3890908C"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09:00 a 11:30</w:t>
            </w:r>
          </w:p>
        </w:tc>
      </w:tr>
      <w:tr w:rsidR="00994D9A" w:rsidRPr="00994D9A" w14:paraId="0282FB32" w14:textId="77777777" w:rsidTr="009E3169">
        <w:trPr>
          <w:jc w:val="center"/>
        </w:trPr>
        <w:tc>
          <w:tcPr>
            <w:tcW w:w="1844" w:type="dxa"/>
          </w:tcPr>
          <w:p w14:paraId="0E61C839"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2268" w:type="dxa"/>
          </w:tcPr>
          <w:p w14:paraId="584AE189"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972" w:type="dxa"/>
          </w:tcPr>
          <w:p w14:paraId="4BBB32C4"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469" w:type="dxa"/>
          </w:tcPr>
          <w:p w14:paraId="6797558E"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33BA05F3"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bl>
    <w:p w14:paraId="1D27B12D" w14:textId="75EB5E50" w:rsidR="001E6794" w:rsidRPr="00994D9A" w:rsidRDefault="001E6794"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b/>
          <w:sz w:val="20"/>
          <w:szCs w:val="20"/>
        </w:rPr>
        <w:t>A consulta do médico do trabalho, para a entrega do ASO (Atestado de Saúde Ocupacional), referente aos exames periódicos, deverá ser conforme o cronograma a seguir:</w:t>
      </w:r>
    </w:p>
    <w:tbl>
      <w:tblPr>
        <w:tblStyle w:val="Tabelacomgrade"/>
        <w:tblW w:w="9073" w:type="dxa"/>
        <w:tblInd w:w="0" w:type="dxa"/>
        <w:tblLook w:val="04A0" w:firstRow="1" w:lastRow="0" w:firstColumn="1" w:lastColumn="0" w:noHBand="0" w:noVBand="1"/>
      </w:tblPr>
      <w:tblGrid>
        <w:gridCol w:w="1844"/>
        <w:gridCol w:w="2268"/>
        <w:gridCol w:w="1972"/>
        <w:gridCol w:w="1469"/>
        <w:gridCol w:w="1520"/>
      </w:tblGrid>
      <w:tr w:rsidR="00994D9A" w:rsidRPr="00994D9A" w14:paraId="7AC658C0" w14:textId="77777777" w:rsidTr="009E3169">
        <w:tc>
          <w:tcPr>
            <w:tcW w:w="1844" w:type="dxa"/>
          </w:tcPr>
          <w:p w14:paraId="073677B5"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DIA DA SEMANA</w:t>
            </w:r>
          </w:p>
        </w:tc>
        <w:tc>
          <w:tcPr>
            <w:tcW w:w="2268" w:type="dxa"/>
          </w:tcPr>
          <w:p w14:paraId="4F9B0E6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SECRETARIA</w:t>
            </w:r>
          </w:p>
        </w:tc>
        <w:tc>
          <w:tcPr>
            <w:tcW w:w="1972" w:type="dxa"/>
          </w:tcPr>
          <w:p w14:paraId="0A837EDA"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LOCAL/SETOR</w:t>
            </w:r>
          </w:p>
        </w:tc>
        <w:tc>
          <w:tcPr>
            <w:tcW w:w="1469" w:type="dxa"/>
          </w:tcPr>
          <w:p w14:paraId="71A61BFA"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PERÍODO</w:t>
            </w:r>
          </w:p>
        </w:tc>
        <w:tc>
          <w:tcPr>
            <w:tcW w:w="1520" w:type="dxa"/>
          </w:tcPr>
          <w:p w14:paraId="0C8C3B29" w14:textId="77777777" w:rsidR="00994D9A" w:rsidRPr="00994D9A" w:rsidRDefault="00994D9A" w:rsidP="009E3169">
            <w:pPr>
              <w:pStyle w:val="PargrafodaLista"/>
              <w:ind w:left="0"/>
              <w:jc w:val="center"/>
              <w:rPr>
                <w:rFonts w:asciiTheme="minorHAnsi" w:hAnsiTheme="minorHAnsi" w:cstheme="minorHAnsi"/>
                <w:b/>
                <w:sz w:val="16"/>
                <w:szCs w:val="16"/>
              </w:rPr>
            </w:pPr>
            <w:r w:rsidRPr="00994D9A">
              <w:rPr>
                <w:rFonts w:asciiTheme="minorHAnsi" w:hAnsiTheme="minorHAnsi" w:cstheme="minorHAnsi"/>
                <w:b/>
                <w:sz w:val="16"/>
                <w:szCs w:val="16"/>
              </w:rPr>
              <w:t>HORÁRIO</w:t>
            </w:r>
          </w:p>
        </w:tc>
      </w:tr>
      <w:tr w:rsidR="00994D9A" w:rsidRPr="00994D9A" w14:paraId="23980319" w14:textId="77777777" w:rsidTr="009E3169">
        <w:tc>
          <w:tcPr>
            <w:tcW w:w="1844" w:type="dxa"/>
          </w:tcPr>
          <w:p w14:paraId="2647BB2F"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Segunda-feira</w:t>
            </w:r>
          </w:p>
        </w:tc>
        <w:tc>
          <w:tcPr>
            <w:tcW w:w="2268" w:type="dxa"/>
          </w:tcPr>
          <w:p w14:paraId="28E4B040"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684A473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Escola Municipal</w:t>
            </w:r>
          </w:p>
        </w:tc>
        <w:tc>
          <w:tcPr>
            <w:tcW w:w="1469" w:type="dxa"/>
          </w:tcPr>
          <w:p w14:paraId="049BCDA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Matutino</w:t>
            </w:r>
          </w:p>
        </w:tc>
        <w:tc>
          <w:tcPr>
            <w:tcW w:w="1520" w:type="dxa"/>
          </w:tcPr>
          <w:p w14:paraId="682D0EA7"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09:00 a 11:30</w:t>
            </w:r>
          </w:p>
        </w:tc>
      </w:tr>
      <w:tr w:rsidR="00994D9A" w:rsidRPr="00994D9A" w14:paraId="0D1BD50B" w14:textId="77777777" w:rsidTr="009E3169">
        <w:tc>
          <w:tcPr>
            <w:tcW w:w="1844" w:type="dxa"/>
          </w:tcPr>
          <w:p w14:paraId="19BB952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Segunda-feira</w:t>
            </w:r>
          </w:p>
        </w:tc>
        <w:tc>
          <w:tcPr>
            <w:tcW w:w="2268" w:type="dxa"/>
          </w:tcPr>
          <w:p w14:paraId="4C569093"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2FF53E35"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Escola Municipal</w:t>
            </w:r>
          </w:p>
        </w:tc>
        <w:tc>
          <w:tcPr>
            <w:tcW w:w="1469" w:type="dxa"/>
          </w:tcPr>
          <w:p w14:paraId="6E6032D2"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7B8A8BA3"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r w:rsidR="00994D9A" w:rsidRPr="00994D9A" w14:paraId="08EFC1D2" w14:textId="77777777" w:rsidTr="009E3169">
        <w:tc>
          <w:tcPr>
            <w:tcW w:w="1844" w:type="dxa"/>
          </w:tcPr>
          <w:p w14:paraId="7FC8BEF7"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Terça-feira</w:t>
            </w:r>
          </w:p>
        </w:tc>
        <w:tc>
          <w:tcPr>
            <w:tcW w:w="2268" w:type="dxa"/>
          </w:tcPr>
          <w:p w14:paraId="5352FDDE"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31E21C78"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CMEI Pe. Emilio</w:t>
            </w:r>
          </w:p>
        </w:tc>
        <w:tc>
          <w:tcPr>
            <w:tcW w:w="1469" w:type="dxa"/>
          </w:tcPr>
          <w:p w14:paraId="4A6AF3DF"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Matutino</w:t>
            </w:r>
          </w:p>
        </w:tc>
        <w:tc>
          <w:tcPr>
            <w:tcW w:w="1520" w:type="dxa"/>
          </w:tcPr>
          <w:p w14:paraId="041A8868"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09:00 a 11:30</w:t>
            </w:r>
          </w:p>
        </w:tc>
      </w:tr>
      <w:tr w:rsidR="00994D9A" w:rsidRPr="00994D9A" w14:paraId="420D7A3B" w14:textId="77777777" w:rsidTr="009E3169">
        <w:tc>
          <w:tcPr>
            <w:tcW w:w="1844" w:type="dxa"/>
          </w:tcPr>
          <w:p w14:paraId="70EB461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Terça-feira</w:t>
            </w:r>
          </w:p>
        </w:tc>
        <w:tc>
          <w:tcPr>
            <w:tcW w:w="2268" w:type="dxa"/>
          </w:tcPr>
          <w:p w14:paraId="0CEBDD89"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4F9E7EDA"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CMEI Pe. Emilio</w:t>
            </w:r>
          </w:p>
        </w:tc>
        <w:tc>
          <w:tcPr>
            <w:tcW w:w="1469" w:type="dxa"/>
          </w:tcPr>
          <w:p w14:paraId="0E753FE0"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43201D3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r w:rsidR="00994D9A" w:rsidRPr="00994D9A" w14:paraId="7DE70964" w14:textId="77777777" w:rsidTr="009E3169">
        <w:tc>
          <w:tcPr>
            <w:tcW w:w="1844" w:type="dxa"/>
          </w:tcPr>
          <w:p w14:paraId="1A170C9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Quarta-feira</w:t>
            </w:r>
          </w:p>
        </w:tc>
        <w:tc>
          <w:tcPr>
            <w:tcW w:w="2268" w:type="dxa"/>
          </w:tcPr>
          <w:p w14:paraId="0149D612"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08A61748"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CMEI ERRO</w:t>
            </w:r>
          </w:p>
        </w:tc>
        <w:tc>
          <w:tcPr>
            <w:tcW w:w="1469" w:type="dxa"/>
          </w:tcPr>
          <w:p w14:paraId="66D7D51C"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Matutino</w:t>
            </w:r>
          </w:p>
        </w:tc>
        <w:tc>
          <w:tcPr>
            <w:tcW w:w="1520" w:type="dxa"/>
          </w:tcPr>
          <w:p w14:paraId="0117821B"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09:00 a 11:30</w:t>
            </w:r>
          </w:p>
        </w:tc>
      </w:tr>
      <w:tr w:rsidR="00994D9A" w:rsidRPr="00994D9A" w14:paraId="32A977C7" w14:textId="77777777" w:rsidTr="009E3169">
        <w:tc>
          <w:tcPr>
            <w:tcW w:w="1844" w:type="dxa"/>
          </w:tcPr>
          <w:p w14:paraId="23603B64" w14:textId="77777777" w:rsidR="00994D9A" w:rsidRPr="00994D9A" w:rsidRDefault="00994D9A" w:rsidP="009E3169">
            <w:pPr>
              <w:pStyle w:val="PargrafodaLista"/>
              <w:ind w:left="0"/>
              <w:jc w:val="center"/>
              <w:rPr>
                <w:rFonts w:cstheme="minorHAnsi"/>
                <w:sz w:val="16"/>
                <w:szCs w:val="16"/>
              </w:rPr>
            </w:pPr>
            <w:r w:rsidRPr="00994D9A">
              <w:rPr>
                <w:rFonts w:asciiTheme="minorHAnsi" w:hAnsiTheme="minorHAnsi" w:cstheme="minorHAnsi"/>
                <w:sz w:val="16"/>
                <w:szCs w:val="16"/>
              </w:rPr>
              <w:t>Quarta-feira</w:t>
            </w:r>
          </w:p>
        </w:tc>
        <w:tc>
          <w:tcPr>
            <w:tcW w:w="2268" w:type="dxa"/>
          </w:tcPr>
          <w:p w14:paraId="3DD3264C"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Educação e Cultura</w:t>
            </w:r>
          </w:p>
        </w:tc>
        <w:tc>
          <w:tcPr>
            <w:tcW w:w="1972" w:type="dxa"/>
          </w:tcPr>
          <w:p w14:paraId="68710993"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CMEI ERO</w:t>
            </w:r>
          </w:p>
        </w:tc>
        <w:tc>
          <w:tcPr>
            <w:tcW w:w="1469" w:type="dxa"/>
          </w:tcPr>
          <w:p w14:paraId="53892FAE"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50F719E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r w:rsidR="00994D9A" w:rsidRPr="00994D9A" w14:paraId="7AD73BF1" w14:textId="77777777" w:rsidTr="009E3169">
        <w:tc>
          <w:tcPr>
            <w:tcW w:w="1844" w:type="dxa"/>
          </w:tcPr>
          <w:p w14:paraId="2A64E45C" w14:textId="77777777" w:rsidR="00994D9A" w:rsidRPr="00773B9C" w:rsidRDefault="00994D9A" w:rsidP="009E3169">
            <w:pPr>
              <w:pStyle w:val="PargrafodaLista"/>
              <w:ind w:left="0"/>
              <w:jc w:val="center"/>
              <w:rPr>
                <w:rFonts w:asciiTheme="minorHAnsi" w:hAnsiTheme="minorHAnsi" w:cstheme="minorHAnsi"/>
                <w:sz w:val="16"/>
                <w:szCs w:val="16"/>
              </w:rPr>
            </w:pPr>
            <w:r w:rsidRPr="00773B9C">
              <w:rPr>
                <w:rFonts w:asciiTheme="minorHAnsi" w:hAnsiTheme="minorHAnsi" w:cstheme="minorHAnsi"/>
                <w:sz w:val="16"/>
                <w:szCs w:val="16"/>
              </w:rPr>
              <w:t>Quinta-feira</w:t>
            </w:r>
          </w:p>
        </w:tc>
        <w:tc>
          <w:tcPr>
            <w:tcW w:w="2268" w:type="dxa"/>
          </w:tcPr>
          <w:p w14:paraId="7B9979CE"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Saúde- Esporte-Viação</w:t>
            </w:r>
          </w:p>
        </w:tc>
        <w:tc>
          <w:tcPr>
            <w:tcW w:w="1972" w:type="dxa"/>
          </w:tcPr>
          <w:p w14:paraId="49E2D29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Posto de Saúde</w:t>
            </w:r>
          </w:p>
        </w:tc>
        <w:tc>
          <w:tcPr>
            <w:tcW w:w="1469" w:type="dxa"/>
          </w:tcPr>
          <w:p w14:paraId="1DB6B7C4"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05B48ECF"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r w:rsidR="00994D9A" w:rsidRPr="00994D9A" w14:paraId="2463A087" w14:textId="77777777" w:rsidTr="009E3169">
        <w:tc>
          <w:tcPr>
            <w:tcW w:w="1844" w:type="dxa"/>
          </w:tcPr>
          <w:p w14:paraId="2E2374DA" w14:textId="77777777" w:rsidR="00994D9A" w:rsidRPr="00773B9C" w:rsidRDefault="00994D9A" w:rsidP="009E3169">
            <w:pPr>
              <w:pStyle w:val="PargrafodaLista"/>
              <w:ind w:left="0"/>
              <w:jc w:val="center"/>
              <w:rPr>
                <w:rFonts w:asciiTheme="minorHAnsi" w:hAnsiTheme="minorHAnsi" w:cstheme="minorHAnsi"/>
                <w:sz w:val="16"/>
                <w:szCs w:val="16"/>
              </w:rPr>
            </w:pPr>
            <w:r w:rsidRPr="00773B9C">
              <w:rPr>
                <w:rFonts w:asciiTheme="minorHAnsi" w:hAnsiTheme="minorHAnsi" w:cstheme="minorHAnsi"/>
                <w:sz w:val="16"/>
                <w:szCs w:val="16"/>
              </w:rPr>
              <w:t>Sexta-feira</w:t>
            </w:r>
          </w:p>
        </w:tc>
        <w:tc>
          <w:tcPr>
            <w:tcW w:w="2268" w:type="dxa"/>
          </w:tcPr>
          <w:p w14:paraId="2146A30B"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Demais Secretarias</w:t>
            </w:r>
          </w:p>
        </w:tc>
        <w:tc>
          <w:tcPr>
            <w:tcW w:w="1972" w:type="dxa"/>
          </w:tcPr>
          <w:p w14:paraId="2DE99A4A"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Paço Municipal</w:t>
            </w:r>
          </w:p>
        </w:tc>
        <w:tc>
          <w:tcPr>
            <w:tcW w:w="1469" w:type="dxa"/>
          </w:tcPr>
          <w:p w14:paraId="75D0D2AF"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672F808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bl>
    <w:p w14:paraId="1DFCA7BA" w14:textId="77777777" w:rsidR="007A3BE0" w:rsidRPr="00994D9A" w:rsidRDefault="007A3BE0" w:rsidP="00D140AF">
      <w:pPr>
        <w:pStyle w:val="PargrafodaLista"/>
        <w:numPr>
          <w:ilvl w:val="1"/>
          <w:numId w:val="1"/>
        </w:numPr>
        <w:spacing w:after="0" w:line="240" w:lineRule="auto"/>
        <w:ind w:left="0" w:firstLine="851"/>
        <w:jc w:val="both"/>
        <w:rPr>
          <w:rFonts w:cstheme="minorHAnsi"/>
          <w:sz w:val="20"/>
          <w:szCs w:val="20"/>
          <w:highlight w:val="yellow"/>
        </w:rPr>
      </w:pPr>
      <w:r w:rsidRPr="00994D9A">
        <w:rPr>
          <w:rFonts w:cstheme="minorHAnsi"/>
          <w:sz w:val="20"/>
          <w:szCs w:val="20"/>
          <w:highlight w:val="yellow"/>
        </w:rPr>
        <w:t xml:space="preserve">No momento da realização da consulta do médico do trabalho com o funcionário, a empresa contratada e o respectivo médico </w:t>
      </w:r>
      <w:proofErr w:type="gramStart"/>
      <w:r w:rsidRPr="00994D9A">
        <w:rPr>
          <w:rFonts w:cstheme="minorHAnsi"/>
          <w:sz w:val="20"/>
          <w:szCs w:val="20"/>
          <w:highlight w:val="yellow"/>
        </w:rPr>
        <w:t>deverá</w:t>
      </w:r>
      <w:proofErr w:type="gramEnd"/>
      <w:r w:rsidRPr="00994D9A">
        <w:rPr>
          <w:rFonts w:cstheme="minorHAnsi"/>
          <w:sz w:val="20"/>
          <w:szCs w:val="20"/>
          <w:highlight w:val="yellow"/>
        </w:rPr>
        <w:t xml:space="preserve"> entregar ao funcionário os seguintes documentos:</w:t>
      </w:r>
    </w:p>
    <w:p w14:paraId="00BB5654" w14:textId="77777777" w:rsidR="007A3BE0" w:rsidRPr="00994D9A" w:rsidRDefault="007A3BE0" w:rsidP="00D140AF">
      <w:pPr>
        <w:pStyle w:val="PargrafodaLista"/>
        <w:numPr>
          <w:ilvl w:val="2"/>
          <w:numId w:val="1"/>
        </w:numPr>
        <w:spacing w:after="0" w:line="240" w:lineRule="auto"/>
        <w:jc w:val="both"/>
        <w:rPr>
          <w:rFonts w:cstheme="minorHAnsi"/>
          <w:sz w:val="20"/>
          <w:szCs w:val="20"/>
          <w:highlight w:val="yellow"/>
        </w:rPr>
      </w:pPr>
      <w:r w:rsidRPr="00994D9A">
        <w:rPr>
          <w:rFonts w:cstheme="minorHAnsi"/>
          <w:sz w:val="20"/>
          <w:szCs w:val="20"/>
          <w:highlight w:val="yellow"/>
        </w:rPr>
        <w:t>A via do ASO - (Atestado de Saúde Ocupacional);</w:t>
      </w:r>
    </w:p>
    <w:p w14:paraId="2DEB7A22" w14:textId="77777777" w:rsidR="007A3BE0" w:rsidRPr="00994D9A" w:rsidRDefault="007A3BE0" w:rsidP="00D140AF">
      <w:pPr>
        <w:pStyle w:val="PargrafodaLista"/>
        <w:numPr>
          <w:ilvl w:val="2"/>
          <w:numId w:val="1"/>
        </w:numPr>
        <w:spacing w:after="0" w:line="240" w:lineRule="auto"/>
        <w:jc w:val="both"/>
        <w:rPr>
          <w:rFonts w:cstheme="minorHAnsi"/>
          <w:sz w:val="20"/>
          <w:szCs w:val="20"/>
          <w:highlight w:val="yellow"/>
        </w:rPr>
      </w:pPr>
      <w:r w:rsidRPr="00994D9A">
        <w:rPr>
          <w:rFonts w:cstheme="minorHAnsi"/>
          <w:sz w:val="20"/>
          <w:szCs w:val="20"/>
          <w:highlight w:val="yellow"/>
        </w:rPr>
        <w:t>A cópia de todos os exames realizado pelo funcionário como mencionados no PCMSO -Programa de Controle Médico de Saúde Ocupacional.</w:t>
      </w:r>
    </w:p>
    <w:p w14:paraId="3DB924DF" w14:textId="1D1225D3" w:rsidR="007A3BE0" w:rsidRPr="00994D9A" w:rsidRDefault="007A3BE0"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sz w:val="20"/>
          <w:szCs w:val="20"/>
        </w:rPr>
        <w:t>Para os funcionários que nos dias conforme o cronograma</w:t>
      </w:r>
      <w:r w:rsidR="007209CA" w:rsidRPr="00994D9A">
        <w:rPr>
          <w:rFonts w:cstheme="minorHAnsi"/>
          <w:sz w:val="20"/>
          <w:szCs w:val="20"/>
        </w:rPr>
        <w:t xml:space="preserve"> do item 4.15</w:t>
      </w:r>
      <w:r w:rsidRPr="00994D9A">
        <w:rPr>
          <w:rFonts w:cstheme="minorHAnsi"/>
          <w:sz w:val="20"/>
          <w:szCs w:val="20"/>
        </w:rPr>
        <w:t>, estiverem de férias ou de atestado, a empresa contratada deverá realizar o retorno ao município de Entre Rios do Oeste, para realização da consulta médica, com estes funcionários, conforme cronograma:</w:t>
      </w:r>
    </w:p>
    <w:tbl>
      <w:tblPr>
        <w:tblStyle w:val="Tabelacomgrade"/>
        <w:tblW w:w="9073" w:type="dxa"/>
        <w:tblInd w:w="0" w:type="dxa"/>
        <w:tblLook w:val="04A0" w:firstRow="1" w:lastRow="0" w:firstColumn="1" w:lastColumn="0" w:noHBand="0" w:noVBand="1"/>
      </w:tblPr>
      <w:tblGrid>
        <w:gridCol w:w="1844"/>
        <w:gridCol w:w="2268"/>
        <w:gridCol w:w="1972"/>
        <w:gridCol w:w="1469"/>
        <w:gridCol w:w="1520"/>
      </w:tblGrid>
      <w:tr w:rsidR="00994D9A" w:rsidRPr="00994D9A" w14:paraId="009E42D5" w14:textId="77777777" w:rsidTr="009E3169">
        <w:tc>
          <w:tcPr>
            <w:tcW w:w="1844" w:type="dxa"/>
          </w:tcPr>
          <w:p w14:paraId="5ABB7713"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DIA DA SEMANA</w:t>
            </w:r>
          </w:p>
        </w:tc>
        <w:tc>
          <w:tcPr>
            <w:tcW w:w="2268" w:type="dxa"/>
          </w:tcPr>
          <w:p w14:paraId="64D3F33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SECRETARIA</w:t>
            </w:r>
          </w:p>
        </w:tc>
        <w:tc>
          <w:tcPr>
            <w:tcW w:w="1972" w:type="dxa"/>
          </w:tcPr>
          <w:p w14:paraId="32263A4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LOCAL/SETOR</w:t>
            </w:r>
          </w:p>
        </w:tc>
        <w:tc>
          <w:tcPr>
            <w:tcW w:w="1469" w:type="dxa"/>
          </w:tcPr>
          <w:p w14:paraId="7F95AF12"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b/>
                <w:sz w:val="16"/>
                <w:szCs w:val="16"/>
              </w:rPr>
              <w:t>PERÍODO</w:t>
            </w:r>
          </w:p>
        </w:tc>
        <w:tc>
          <w:tcPr>
            <w:tcW w:w="1520" w:type="dxa"/>
          </w:tcPr>
          <w:p w14:paraId="2C6A2F1D" w14:textId="77777777" w:rsidR="00994D9A" w:rsidRPr="00994D9A" w:rsidRDefault="00994D9A" w:rsidP="009E3169">
            <w:pPr>
              <w:pStyle w:val="PargrafodaLista"/>
              <w:ind w:left="0"/>
              <w:jc w:val="center"/>
              <w:rPr>
                <w:rFonts w:asciiTheme="minorHAnsi" w:hAnsiTheme="minorHAnsi" w:cstheme="minorHAnsi"/>
                <w:b/>
                <w:sz w:val="16"/>
                <w:szCs w:val="16"/>
              </w:rPr>
            </w:pPr>
            <w:r w:rsidRPr="00994D9A">
              <w:rPr>
                <w:rFonts w:asciiTheme="minorHAnsi" w:hAnsiTheme="minorHAnsi" w:cstheme="minorHAnsi"/>
                <w:b/>
                <w:sz w:val="16"/>
                <w:szCs w:val="16"/>
              </w:rPr>
              <w:t>HORÁRIO</w:t>
            </w:r>
          </w:p>
        </w:tc>
      </w:tr>
      <w:tr w:rsidR="00994D9A" w:rsidRPr="00994D9A" w14:paraId="7E603864" w14:textId="77777777" w:rsidTr="009E3169">
        <w:tc>
          <w:tcPr>
            <w:tcW w:w="1844" w:type="dxa"/>
          </w:tcPr>
          <w:p w14:paraId="527689F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2268" w:type="dxa"/>
          </w:tcPr>
          <w:p w14:paraId="2896D4F8"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972" w:type="dxa"/>
          </w:tcPr>
          <w:p w14:paraId="3D74FB0C"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469" w:type="dxa"/>
          </w:tcPr>
          <w:p w14:paraId="4BCFC3BD"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Matutino</w:t>
            </w:r>
          </w:p>
        </w:tc>
        <w:tc>
          <w:tcPr>
            <w:tcW w:w="1520" w:type="dxa"/>
          </w:tcPr>
          <w:p w14:paraId="7C951554"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09:00 a 11:30</w:t>
            </w:r>
          </w:p>
        </w:tc>
      </w:tr>
      <w:tr w:rsidR="00994D9A" w:rsidRPr="00994D9A" w14:paraId="1D7191FA" w14:textId="77777777" w:rsidTr="009E3169">
        <w:tc>
          <w:tcPr>
            <w:tcW w:w="1844" w:type="dxa"/>
          </w:tcPr>
          <w:p w14:paraId="4C603E5A"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2268" w:type="dxa"/>
          </w:tcPr>
          <w:p w14:paraId="2344DD70"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972" w:type="dxa"/>
          </w:tcPr>
          <w:p w14:paraId="23EFC3E4"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A definir</w:t>
            </w:r>
          </w:p>
        </w:tc>
        <w:tc>
          <w:tcPr>
            <w:tcW w:w="1469" w:type="dxa"/>
          </w:tcPr>
          <w:p w14:paraId="403AD021"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Vespertino</w:t>
            </w:r>
          </w:p>
        </w:tc>
        <w:tc>
          <w:tcPr>
            <w:tcW w:w="1520" w:type="dxa"/>
          </w:tcPr>
          <w:p w14:paraId="2B4F54B6" w14:textId="77777777" w:rsidR="00994D9A" w:rsidRPr="00994D9A" w:rsidRDefault="00994D9A" w:rsidP="009E3169">
            <w:pPr>
              <w:pStyle w:val="PargrafodaLista"/>
              <w:ind w:left="0"/>
              <w:jc w:val="center"/>
              <w:rPr>
                <w:rFonts w:asciiTheme="minorHAnsi" w:hAnsiTheme="minorHAnsi" w:cstheme="minorHAnsi"/>
                <w:sz w:val="16"/>
                <w:szCs w:val="16"/>
              </w:rPr>
            </w:pPr>
            <w:r w:rsidRPr="00994D9A">
              <w:rPr>
                <w:rFonts w:asciiTheme="minorHAnsi" w:hAnsiTheme="minorHAnsi" w:cstheme="minorHAnsi"/>
                <w:sz w:val="16"/>
                <w:szCs w:val="16"/>
              </w:rPr>
              <w:t>13:30 a 16:30</w:t>
            </w:r>
          </w:p>
        </w:tc>
      </w:tr>
    </w:tbl>
    <w:p w14:paraId="7EE5A17D" w14:textId="1177EA7D" w:rsidR="002E1C8E" w:rsidRPr="00994D9A" w:rsidRDefault="002E1C8E"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sz w:val="20"/>
          <w:szCs w:val="20"/>
        </w:rPr>
        <w:t>Após a realização das consultas médicas periódicas, a empresa deverá realizar a entrega da via do ASO - (Atestado de Saúde Ocupacional) incluindo a via impressa e digital (Scaneado) individualmente de cada funcionário, contendo o arquivo salvo com o respectivo nome do servidor, para o Técnico em Segurança do Trabalho, da prefeitura de Entre Rios do Oeste, por meio de protocolo, no prazo de 05 (cinco) dias úteis.</w:t>
      </w:r>
    </w:p>
    <w:p w14:paraId="7667C559" w14:textId="11857FA1" w:rsidR="002E1C8E" w:rsidRPr="00994D9A" w:rsidRDefault="002E1C8E"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sz w:val="20"/>
          <w:szCs w:val="20"/>
        </w:rPr>
        <w:t xml:space="preserve">Para exames admissional, retorno ao trabalho, mudança de função e </w:t>
      </w:r>
      <w:proofErr w:type="spellStart"/>
      <w:r w:rsidRPr="00994D9A">
        <w:rPr>
          <w:rFonts w:cstheme="minorHAnsi"/>
          <w:sz w:val="20"/>
          <w:szCs w:val="20"/>
        </w:rPr>
        <w:t>demissional</w:t>
      </w:r>
      <w:proofErr w:type="spellEnd"/>
      <w:r w:rsidRPr="00994D9A">
        <w:rPr>
          <w:rFonts w:cstheme="minorHAnsi"/>
          <w:sz w:val="20"/>
          <w:szCs w:val="20"/>
        </w:rPr>
        <w:t xml:space="preserve"> a empresa tem o prazo de 48 (quarenta e oito) horas para entregar a via do ASO - (Atestado de Saúde Ocupacional) para o Técnico em Segurança do Trabalho da Prefeitura de Entre rios do Oeste-PR.</w:t>
      </w:r>
    </w:p>
    <w:p w14:paraId="61FBD134" w14:textId="77777777" w:rsidR="008B13B0" w:rsidRPr="00994D9A" w:rsidRDefault="008B13B0" w:rsidP="00D140AF">
      <w:pPr>
        <w:pStyle w:val="PargrafodaLista"/>
        <w:numPr>
          <w:ilvl w:val="0"/>
          <w:numId w:val="1"/>
        </w:numPr>
        <w:spacing w:after="0" w:line="240" w:lineRule="auto"/>
        <w:ind w:left="0" w:firstLine="0"/>
        <w:rPr>
          <w:rFonts w:cstheme="minorHAnsi"/>
          <w:b/>
          <w:sz w:val="20"/>
          <w:szCs w:val="20"/>
        </w:rPr>
      </w:pPr>
      <w:r w:rsidRPr="00994D9A">
        <w:rPr>
          <w:rFonts w:cstheme="minorHAnsi"/>
          <w:b/>
          <w:sz w:val="20"/>
          <w:szCs w:val="20"/>
        </w:rPr>
        <w:lastRenderedPageBreak/>
        <w:t>PRAZO DE EXECUÇÃO</w:t>
      </w:r>
    </w:p>
    <w:p w14:paraId="1495B313" w14:textId="77777777" w:rsidR="008B13B0" w:rsidRPr="00994D9A" w:rsidRDefault="008B13B0" w:rsidP="0072073D">
      <w:pPr>
        <w:pStyle w:val="PargrafodaLista"/>
        <w:numPr>
          <w:ilvl w:val="1"/>
          <w:numId w:val="1"/>
        </w:numPr>
        <w:spacing w:after="0" w:line="240" w:lineRule="auto"/>
        <w:ind w:left="0" w:firstLine="851"/>
        <w:jc w:val="both"/>
        <w:rPr>
          <w:rFonts w:cstheme="minorHAnsi"/>
          <w:bCs/>
          <w:sz w:val="20"/>
          <w:szCs w:val="20"/>
        </w:rPr>
      </w:pPr>
      <w:r w:rsidRPr="00994D9A">
        <w:rPr>
          <w:rFonts w:cstheme="minorHAnsi"/>
          <w:bCs/>
          <w:sz w:val="20"/>
          <w:szCs w:val="20"/>
        </w:rPr>
        <w:t>O início da prestação do serviço, objeto deste certame, ocorrerá imediatamente após o recebimento pela CONTRATADA da ordem de serviços emitida pelo CONTRATANTE</w:t>
      </w:r>
      <w:r w:rsidR="00BD3F66" w:rsidRPr="00994D9A">
        <w:rPr>
          <w:rFonts w:cstheme="minorHAnsi"/>
          <w:bCs/>
          <w:sz w:val="20"/>
          <w:szCs w:val="20"/>
        </w:rPr>
        <w:t>.</w:t>
      </w:r>
    </w:p>
    <w:p w14:paraId="4E03AB0E" w14:textId="77777777" w:rsidR="008B13B0" w:rsidRPr="00994D9A" w:rsidRDefault="008B13B0" w:rsidP="0072073D">
      <w:pPr>
        <w:pStyle w:val="PargrafodaLista"/>
        <w:numPr>
          <w:ilvl w:val="1"/>
          <w:numId w:val="1"/>
        </w:numPr>
        <w:spacing w:after="0" w:line="240" w:lineRule="auto"/>
        <w:ind w:left="0" w:firstLine="851"/>
        <w:jc w:val="both"/>
        <w:rPr>
          <w:rFonts w:cstheme="minorHAnsi"/>
          <w:bCs/>
          <w:sz w:val="20"/>
          <w:szCs w:val="20"/>
        </w:rPr>
      </w:pPr>
      <w:r w:rsidRPr="00994D9A">
        <w:rPr>
          <w:rFonts w:cstheme="minorHAnsi"/>
          <w:bCs/>
          <w:sz w:val="20"/>
          <w:szCs w:val="20"/>
        </w:rPr>
        <w:t>A execução dos serviços deverá ser iniciada conforme demanda do município a partir da assinatura do contrato</w:t>
      </w:r>
      <w:r w:rsidR="00FC392E" w:rsidRPr="00994D9A">
        <w:rPr>
          <w:rFonts w:cstheme="minorHAnsi"/>
          <w:bCs/>
          <w:sz w:val="20"/>
          <w:szCs w:val="20"/>
        </w:rPr>
        <w:t>.</w:t>
      </w:r>
    </w:p>
    <w:p w14:paraId="7DC6190A" w14:textId="77777777" w:rsidR="002C6DD4" w:rsidRPr="00994D9A" w:rsidRDefault="002C6DD4" w:rsidP="00D140AF">
      <w:pPr>
        <w:spacing w:after="0" w:line="240" w:lineRule="auto"/>
        <w:rPr>
          <w:rFonts w:cstheme="minorHAnsi"/>
          <w:bCs/>
          <w:sz w:val="20"/>
          <w:szCs w:val="20"/>
        </w:rPr>
      </w:pPr>
    </w:p>
    <w:p w14:paraId="33BB967C" w14:textId="77777777" w:rsidR="002842D1" w:rsidRPr="00994D9A" w:rsidRDefault="002842D1" w:rsidP="00D140AF">
      <w:pPr>
        <w:pStyle w:val="PargrafodaLista"/>
        <w:numPr>
          <w:ilvl w:val="0"/>
          <w:numId w:val="1"/>
        </w:numPr>
        <w:spacing w:after="0" w:line="240" w:lineRule="auto"/>
        <w:ind w:left="0" w:firstLine="0"/>
        <w:rPr>
          <w:rFonts w:cstheme="minorHAnsi"/>
          <w:b/>
          <w:sz w:val="20"/>
          <w:szCs w:val="20"/>
        </w:rPr>
      </w:pPr>
      <w:r w:rsidRPr="00994D9A">
        <w:rPr>
          <w:rFonts w:cstheme="minorHAnsi"/>
          <w:b/>
          <w:sz w:val="20"/>
          <w:szCs w:val="20"/>
        </w:rPr>
        <w:t>PRAZO DE PRAZO E CONDIÇÕES DE ENTREGA</w:t>
      </w:r>
    </w:p>
    <w:p w14:paraId="24B8605D" w14:textId="3501F505" w:rsidR="00CB4D25" w:rsidRPr="00994D9A" w:rsidRDefault="00CB4D25" w:rsidP="00D140AF">
      <w:pPr>
        <w:pStyle w:val="PargrafodaLista"/>
        <w:numPr>
          <w:ilvl w:val="1"/>
          <w:numId w:val="1"/>
        </w:numPr>
        <w:spacing w:after="0" w:line="240" w:lineRule="auto"/>
        <w:ind w:left="0" w:firstLine="851"/>
        <w:jc w:val="both"/>
        <w:rPr>
          <w:rFonts w:cstheme="minorHAnsi"/>
          <w:bCs/>
          <w:sz w:val="20"/>
          <w:szCs w:val="20"/>
        </w:rPr>
      </w:pPr>
      <w:r w:rsidRPr="00994D9A">
        <w:rPr>
          <w:rFonts w:cstheme="minorHAnsi"/>
          <w:bCs/>
          <w:sz w:val="20"/>
          <w:szCs w:val="20"/>
        </w:rPr>
        <w:t>A CONTRATADA terá 30 (trinta) dias para entregar o PGR, PCMSO, LTCAT, Laudo de Insalubridade e Periculosidade</w:t>
      </w:r>
      <w:r w:rsidR="00097628" w:rsidRPr="00994D9A">
        <w:rPr>
          <w:rFonts w:cstheme="minorHAnsi"/>
          <w:bCs/>
          <w:sz w:val="20"/>
          <w:szCs w:val="20"/>
        </w:rPr>
        <w:t>, após o término</w:t>
      </w:r>
      <w:r w:rsidRPr="00994D9A">
        <w:rPr>
          <w:rFonts w:cstheme="minorHAnsi"/>
          <w:bCs/>
          <w:sz w:val="20"/>
          <w:szCs w:val="20"/>
        </w:rPr>
        <w:t xml:space="preserve"> dos levantamentos dos dados nos ambientes de trabalho.</w:t>
      </w:r>
    </w:p>
    <w:p w14:paraId="5055A221" w14:textId="4FF34F8E" w:rsidR="00CB4D25" w:rsidRPr="00994D9A" w:rsidRDefault="00CB4D25" w:rsidP="00D140AF">
      <w:pPr>
        <w:pStyle w:val="PargrafodaLista"/>
        <w:numPr>
          <w:ilvl w:val="2"/>
          <w:numId w:val="1"/>
        </w:numPr>
        <w:spacing w:after="0" w:line="240" w:lineRule="auto"/>
        <w:jc w:val="both"/>
        <w:rPr>
          <w:rFonts w:cstheme="minorHAnsi"/>
          <w:bCs/>
          <w:sz w:val="20"/>
          <w:szCs w:val="20"/>
        </w:rPr>
      </w:pPr>
      <w:r w:rsidRPr="00994D9A">
        <w:rPr>
          <w:rFonts w:cstheme="minorHAnsi"/>
          <w:bCs/>
          <w:sz w:val="20"/>
          <w:szCs w:val="20"/>
        </w:rPr>
        <w:t>Os prazos estipulados acima poderão ser prorrogados, uma única vez, por até 30 (trinta) dias, mediante pedido expresso justificado pela CONTRATADA e aceito pelo CONTRATANTE</w:t>
      </w:r>
      <w:r w:rsidR="00A312CD" w:rsidRPr="00994D9A">
        <w:rPr>
          <w:rFonts w:cstheme="minorHAnsi"/>
          <w:bCs/>
          <w:sz w:val="20"/>
          <w:szCs w:val="20"/>
        </w:rPr>
        <w:t>.</w:t>
      </w:r>
    </w:p>
    <w:p w14:paraId="0039BDBC" w14:textId="3F2E71EF" w:rsidR="002842D1" w:rsidRPr="00994D9A" w:rsidRDefault="002842D1" w:rsidP="00D140AF">
      <w:pPr>
        <w:pStyle w:val="PargrafodaLista"/>
        <w:numPr>
          <w:ilvl w:val="1"/>
          <w:numId w:val="1"/>
        </w:numPr>
        <w:spacing w:after="0" w:line="240" w:lineRule="auto"/>
        <w:ind w:left="0" w:firstLine="851"/>
        <w:jc w:val="both"/>
        <w:rPr>
          <w:rFonts w:cstheme="minorHAnsi"/>
          <w:bCs/>
          <w:sz w:val="20"/>
          <w:szCs w:val="20"/>
        </w:rPr>
      </w:pPr>
      <w:r w:rsidRPr="00994D9A">
        <w:rPr>
          <w:rFonts w:cstheme="minorHAnsi"/>
          <w:sz w:val="20"/>
          <w:szCs w:val="20"/>
        </w:rPr>
        <w:t xml:space="preserve">Deverá a CONTRATADA deverá </w:t>
      </w:r>
      <w:r w:rsidR="00CB4D25" w:rsidRPr="00994D9A">
        <w:rPr>
          <w:rFonts w:cstheme="minorHAnsi"/>
          <w:sz w:val="20"/>
          <w:szCs w:val="20"/>
        </w:rPr>
        <w:t>comparecer</w:t>
      </w:r>
      <w:r w:rsidRPr="00994D9A">
        <w:rPr>
          <w:rFonts w:cstheme="minorHAnsi"/>
          <w:sz w:val="20"/>
          <w:szCs w:val="20"/>
        </w:rPr>
        <w:t xml:space="preserve"> no PAÇO MUNICIPAL, Setor</w:t>
      </w:r>
      <w:r w:rsidR="00CB4D25" w:rsidRPr="00994D9A">
        <w:rPr>
          <w:rFonts w:cstheme="minorHAnsi"/>
          <w:sz w:val="20"/>
          <w:szCs w:val="20"/>
        </w:rPr>
        <w:t xml:space="preserve"> de Segurança do Trabalho/Recursos Humanos</w:t>
      </w:r>
      <w:r w:rsidRPr="00994D9A">
        <w:rPr>
          <w:rFonts w:cstheme="minorHAnsi"/>
          <w:sz w:val="20"/>
          <w:szCs w:val="20"/>
        </w:rPr>
        <w:t>, Rua Tocantins, nº 600, bairro Centro, no município de Entre Rios do Oeste, estado do Paraná, CEP: 85.988-000</w:t>
      </w:r>
      <w:r w:rsidR="00CB4D25" w:rsidRPr="00994D9A">
        <w:rPr>
          <w:rFonts w:cstheme="minorHAnsi"/>
          <w:sz w:val="20"/>
          <w:szCs w:val="20"/>
        </w:rPr>
        <w:t>, para iniciar os levantamentos das informações</w:t>
      </w:r>
      <w:r w:rsidR="00097628" w:rsidRPr="00994D9A">
        <w:rPr>
          <w:rFonts w:cstheme="minorHAnsi"/>
          <w:sz w:val="20"/>
          <w:szCs w:val="20"/>
        </w:rPr>
        <w:t>, com o respectivo engenheiro em segurança do trabalho</w:t>
      </w:r>
      <w:r w:rsidR="00A312CD" w:rsidRPr="00994D9A">
        <w:rPr>
          <w:rFonts w:cstheme="minorHAnsi"/>
          <w:sz w:val="20"/>
          <w:szCs w:val="20"/>
        </w:rPr>
        <w:t>.</w:t>
      </w:r>
    </w:p>
    <w:p w14:paraId="42307E6F" w14:textId="77777777" w:rsidR="002842D1" w:rsidRPr="00994D9A" w:rsidRDefault="002842D1" w:rsidP="00D140AF">
      <w:pPr>
        <w:pStyle w:val="PargrafodaLista"/>
        <w:numPr>
          <w:ilvl w:val="2"/>
          <w:numId w:val="1"/>
        </w:numPr>
        <w:spacing w:after="0" w:line="240" w:lineRule="auto"/>
        <w:jc w:val="both"/>
        <w:rPr>
          <w:rFonts w:cstheme="minorHAnsi"/>
          <w:sz w:val="20"/>
          <w:szCs w:val="20"/>
        </w:rPr>
      </w:pPr>
      <w:r w:rsidRPr="00994D9A">
        <w:rPr>
          <w:rFonts w:cstheme="minorHAnsi"/>
          <w:sz w:val="20"/>
          <w:szCs w:val="20"/>
        </w:rPr>
        <w:t>Nos serviços externos, a empresa deverá acompanhar o Técnico em Segurança do Trabalho da municipalidade, que irá mostrar o local para execução do respectivo serviço.</w:t>
      </w:r>
    </w:p>
    <w:p w14:paraId="596F3773" w14:textId="77777777" w:rsidR="002842D1" w:rsidRPr="00994D9A" w:rsidRDefault="002842D1" w:rsidP="00D140AF">
      <w:pPr>
        <w:pStyle w:val="PargrafodaLista"/>
        <w:numPr>
          <w:ilvl w:val="1"/>
          <w:numId w:val="1"/>
        </w:numPr>
        <w:spacing w:after="0" w:line="240" w:lineRule="auto"/>
        <w:ind w:left="0" w:firstLine="851"/>
        <w:jc w:val="both"/>
        <w:rPr>
          <w:rFonts w:cstheme="minorHAnsi"/>
          <w:sz w:val="20"/>
          <w:szCs w:val="20"/>
        </w:rPr>
      </w:pPr>
      <w:r w:rsidRPr="00994D9A">
        <w:rPr>
          <w:rFonts w:cstheme="minorHAnsi"/>
          <w:sz w:val="20"/>
          <w:szCs w:val="20"/>
        </w:rPr>
        <w:t>O horário das entregas deverá ocorrer em dia e horário de expediente no paço, de segunda a sexta das 07h30 min às 11:00h e das 13:00 horas às 1</w:t>
      </w:r>
      <w:r w:rsidR="007206DE" w:rsidRPr="00994D9A">
        <w:rPr>
          <w:rFonts w:cstheme="minorHAnsi"/>
          <w:sz w:val="20"/>
          <w:szCs w:val="20"/>
        </w:rPr>
        <w:t>6:30</w:t>
      </w:r>
      <w:r w:rsidRPr="00994D9A">
        <w:rPr>
          <w:rFonts w:cstheme="minorHAnsi"/>
          <w:sz w:val="20"/>
          <w:szCs w:val="20"/>
        </w:rPr>
        <w:t>h, demais informação pelo telefone (45) 3257-1268.</w:t>
      </w:r>
    </w:p>
    <w:p w14:paraId="1AAF17D0" w14:textId="77777777" w:rsidR="002842D1" w:rsidRPr="00C41A57" w:rsidRDefault="002842D1" w:rsidP="00D140AF">
      <w:pPr>
        <w:pStyle w:val="PargrafodaLista"/>
        <w:spacing w:after="0" w:line="240" w:lineRule="auto"/>
        <w:ind w:left="851"/>
        <w:rPr>
          <w:rFonts w:cstheme="minorHAnsi"/>
          <w:bCs/>
          <w:sz w:val="20"/>
          <w:szCs w:val="20"/>
        </w:rPr>
      </w:pPr>
    </w:p>
    <w:p w14:paraId="4A3142A8" w14:textId="77777777" w:rsidR="004F637B" w:rsidRPr="00C41A57" w:rsidRDefault="000A7E9D" w:rsidP="00D140AF">
      <w:pPr>
        <w:pStyle w:val="PargrafodaLista"/>
        <w:numPr>
          <w:ilvl w:val="0"/>
          <w:numId w:val="1"/>
        </w:numPr>
        <w:spacing w:after="0" w:line="240" w:lineRule="auto"/>
        <w:ind w:left="0" w:firstLine="0"/>
        <w:rPr>
          <w:rFonts w:cstheme="minorHAnsi"/>
          <w:b/>
          <w:sz w:val="20"/>
          <w:szCs w:val="20"/>
        </w:rPr>
      </w:pPr>
      <w:r w:rsidRPr="00C41A57">
        <w:rPr>
          <w:rFonts w:cstheme="minorHAnsi"/>
          <w:b/>
          <w:sz w:val="20"/>
          <w:szCs w:val="20"/>
        </w:rPr>
        <w:t>OBRIGAÇÕES DA CONTRATANTE</w:t>
      </w:r>
    </w:p>
    <w:p w14:paraId="5ED6F46E" w14:textId="77777777" w:rsidR="00E423CF" w:rsidRPr="00C41A57" w:rsidRDefault="00E423CF" w:rsidP="00D140AF">
      <w:pPr>
        <w:pStyle w:val="PargrafodaLista"/>
        <w:numPr>
          <w:ilvl w:val="1"/>
          <w:numId w:val="1"/>
        </w:numPr>
        <w:spacing w:after="0" w:line="240" w:lineRule="auto"/>
        <w:ind w:left="0" w:firstLine="851"/>
        <w:rPr>
          <w:rFonts w:cstheme="minorHAnsi"/>
          <w:sz w:val="20"/>
          <w:szCs w:val="20"/>
        </w:rPr>
      </w:pPr>
      <w:r w:rsidRPr="00C41A57">
        <w:rPr>
          <w:rFonts w:cstheme="minorHAnsi"/>
          <w:bCs/>
          <w:sz w:val="20"/>
          <w:szCs w:val="20"/>
        </w:rPr>
        <w:t>São obrigações da Contratante:</w:t>
      </w:r>
    </w:p>
    <w:p w14:paraId="776C1226" w14:textId="374C019F" w:rsidR="00D6174F" w:rsidRPr="00C41A57" w:rsidRDefault="00D6174F" w:rsidP="00D140AF">
      <w:pPr>
        <w:pStyle w:val="PargrafodaLista"/>
        <w:numPr>
          <w:ilvl w:val="2"/>
          <w:numId w:val="1"/>
        </w:numPr>
        <w:spacing w:after="0" w:line="240" w:lineRule="auto"/>
        <w:jc w:val="both"/>
        <w:rPr>
          <w:rFonts w:cstheme="minorHAnsi"/>
          <w:bCs/>
          <w:sz w:val="20"/>
          <w:szCs w:val="20"/>
        </w:rPr>
      </w:pPr>
      <w:r w:rsidRPr="00C41A57">
        <w:rPr>
          <w:rFonts w:cstheme="minorHAnsi"/>
          <w:bCs/>
          <w:sz w:val="20"/>
          <w:szCs w:val="20"/>
        </w:rPr>
        <w:t>Exigir o cumprimento de todas as obrigações assumidas pela Contratada, de acordo com as cláusulas contratuais e os termos de sua proposta</w:t>
      </w:r>
      <w:r w:rsidR="00A312CD" w:rsidRPr="00C41A57">
        <w:rPr>
          <w:rFonts w:cstheme="minorHAnsi"/>
          <w:bCs/>
          <w:sz w:val="20"/>
          <w:szCs w:val="20"/>
        </w:rPr>
        <w:t>.</w:t>
      </w:r>
    </w:p>
    <w:p w14:paraId="0801351E" w14:textId="2B8F35A9" w:rsidR="00F01060" w:rsidRPr="00C41A57" w:rsidRDefault="00F01060" w:rsidP="00D140AF">
      <w:pPr>
        <w:pStyle w:val="PargrafodaLista"/>
        <w:numPr>
          <w:ilvl w:val="2"/>
          <w:numId w:val="1"/>
        </w:numPr>
        <w:spacing w:after="0" w:line="240" w:lineRule="auto"/>
        <w:jc w:val="both"/>
        <w:rPr>
          <w:rFonts w:cstheme="minorHAnsi"/>
          <w:sz w:val="20"/>
          <w:szCs w:val="20"/>
        </w:rPr>
      </w:pPr>
      <w:r w:rsidRPr="00C41A57">
        <w:rPr>
          <w:rFonts w:cstheme="minorHAnsi"/>
          <w:sz w:val="20"/>
          <w:szCs w:val="20"/>
        </w:rPr>
        <w:t>Verificar minuciosamente, a conformidade do cumprimento do serviço prestado de acordo com as especificações constantes no Edital e da proposta</w:t>
      </w:r>
      <w:r w:rsidR="00A312CD" w:rsidRPr="00C41A57">
        <w:rPr>
          <w:rFonts w:cstheme="minorHAnsi"/>
          <w:sz w:val="20"/>
          <w:szCs w:val="20"/>
        </w:rPr>
        <w:t>.</w:t>
      </w:r>
    </w:p>
    <w:p w14:paraId="315F765F" w14:textId="16CCF82B" w:rsidR="00DC2950" w:rsidRPr="00C41A57" w:rsidRDefault="00DC2950" w:rsidP="00D140AF">
      <w:pPr>
        <w:pStyle w:val="PargrafodaLista"/>
        <w:numPr>
          <w:ilvl w:val="2"/>
          <w:numId w:val="1"/>
        </w:numPr>
        <w:spacing w:after="0" w:line="240" w:lineRule="auto"/>
        <w:jc w:val="both"/>
        <w:rPr>
          <w:rFonts w:cstheme="minorHAnsi"/>
          <w:sz w:val="20"/>
          <w:szCs w:val="20"/>
        </w:rPr>
      </w:pPr>
      <w:r w:rsidRPr="00C41A57">
        <w:rPr>
          <w:rFonts w:cstheme="minorHAnsi"/>
          <w:sz w:val="20"/>
          <w:szCs w:val="20"/>
        </w:rPr>
        <w:t>Notificar, por escrito, à Contratada de qualquer irregularidade encontrada no especificado neste instrumento, e na aplicação de qualquer sanção decorrente do descumprimento do contrato</w:t>
      </w:r>
      <w:r w:rsidR="00A312CD" w:rsidRPr="00C41A57">
        <w:rPr>
          <w:rFonts w:cstheme="minorHAnsi"/>
          <w:sz w:val="20"/>
          <w:szCs w:val="20"/>
        </w:rPr>
        <w:t>.</w:t>
      </w:r>
    </w:p>
    <w:p w14:paraId="364CF660" w14:textId="77777777" w:rsidR="00075920" w:rsidRPr="00C41A57" w:rsidRDefault="00075920" w:rsidP="00D140AF">
      <w:pPr>
        <w:pStyle w:val="PargrafodaLista"/>
        <w:numPr>
          <w:ilvl w:val="2"/>
          <w:numId w:val="1"/>
        </w:numPr>
        <w:spacing w:after="0" w:line="240" w:lineRule="auto"/>
        <w:jc w:val="both"/>
        <w:rPr>
          <w:rFonts w:cstheme="minorHAnsi"/>
          <w:sz w:val="20"/>
          <w:szCs w:val="20"/>
        </w:rPr>
      </w:pPr>
      <w:r w:rsidRPr="00C41A57">
        <w:rPr>
          <w:rFonts w:cstheme="minorHAnsi"/>
          <w:sz w:val="20"/>
          <w:szCs w:val="20"/>
        </w:rPr>
        <w:t>Notificar a CONTRATADA por escrito da ocorrência de eventuais imperfeições no curso da execução dos serviços, fixando prazo para a sua correção;</w:t>
      </w:r>
    </w:p>
    <w:p w14:paraId="41948EE0" w14:textId="0B19734B" w:rsidR="00075920" w:rsidRPr="00C41A57" w:rsidRDefault="00BC13EA" w:rsidP="00D140AF">
      <w:pPr>
        <w:pStyle w:val="PargrafodaLista"/>
        <w:numPr>
          <w:ilvl w:val="2"/>
          <w:numId w:val="1"/>
        </w:numPr>
        <w:spacing w:after="0" w:line="240" w:lineRule="auto"/>
        <w:jc w:val="both"/>
        <w:rPr>
          <w:rFonts w:cstheme="minorHAnsi"/>
          <w:sz w:val="20"/>
          <w:szCs w:val="20"/>
        </w:rPr>
      </w:pPr>
      <w:r w:rsidRPr="00C41A57">
        <w:rPr>
          <w:rFonts w:cstheme="minorHAnsi"/>
          <w:bCs/>
          <w:sz w:val="20"/>
          <w:szCs w:val="20"/>
        </w:rPr>
        <w:t>A</w:t>
      </w:r>
      <w:r w:rsidR="00075920" w:rsidRPr="00C41A57">
        <w:rPr>
          <w:rFonts w:cstheme="minorHAnsi"/>
          <w:bCs/>
          <w:sz w:val="20"/>
          <w:szCs w:val="20"/>
        </w:rPr>
        <w:t>companhar e fiscalizar o cumprimento das obrigações da Contratada, através de comissão/servidor especialmente designado</w:t>
      </w:r>
      <w:r w:rsidR="00A312CD" w:rsidRPr="00C41A57">
        <w:rPr>
          <w:rFonts w:cstheme="minorHAnsi"/>
          <w:bCs/>
          <w:sz w:val="20"/>
          <w:szCs w:val="20"/>
        </w:rPr>
        <w:t>.</w:t>
      </w:r>
    </w:p>
    <w:p w14:paraId="7B3A0495" w14:textId="4C299F3A" w:rsidR="00075920" w:rsidRPr="00C41A57" w:rsidRDefault="00BC13EA" w:rsidP="00D140AF">
      <w:pPr>
        <w:pStyle w:val="PargrafodaLista"/>
        <w:numPr>
          <w:ilvl w:val="2"/>
          <w:numId w:val="1"/>
        </w:numPr>
        <w:spacing w:after="0" w:line="240" w:lineRule="auto"/>
        <w:jc w:val="both"/>
        <w:rPr>
          <w:rFonts w:cstheme="minorHAnsi"/>
          <w:sz w:val="20"/>
          <w:szCs w:val="20"/>
        </w:rPr>
      </w:pPr>
      <w:r w:rsidRPr="00C41A57">
        <w:rPr>
          <w:rFonts w:cstheme="minorHAnsi"/>
          <w:bCs/>
          <w:sz w:val="20"/>
          <w:szCs w:val="20"/>
        </w:rPr>
        <w:t>E</w:t>
      </w:r>
      <w:r w:rsidR="00075920" w:rsidRPr="00C41A57">
        <w:rPr>
          <w:rFonts w:cstheme="minorHAnsi"/>
          <w:bCs/>
          <w:sz w:val="20"/>
          <w:szCs w:val="20"/>
        </w:rPr>
        <w:t>fetuar o pagamento à Contratada no valor correspondente ao fornecimento do objeto, no prazo e forma estabelecidos no Edital e seus anexos</w:t>
      </w:r>
      <w:r w:rsidR="00A312CD" w:rsidRPr="00C41A57">
        <w:rPr>
          <w:rFonts w:cstheme="minorHAnsi"/>
          <w:bCs/>
          <w:sz w:val="20"/>
          <w:szCs w:val="20"/>
        </w:rPr>
        <w:t>.</w:t>
      </w:r>
    </w:p>
    <w:p w14:paraId="7BCEC6D4" w14:textId="3A38D769" w:rsidR="00075920" w:rsidRPr="00C41A57" w:rsidRDefault="00075920" w:rsidP="00D140AF">
      <w:pPr>
        <w:pStyle w:val="PargrafodaLista"/>
        <w:numPr>
          <w:ilvl w:val="2"/>
          <w:numId w:val="1"/>
        </w:numPr>
        <w:spacing w:after="0" w:line="240" w:lineRule="auto"/>
        <w:jc w:val="both"/>
        <w:rPr>
          <w:rFonts w:cstheme="minorHAnsi"/>
          <w:sz w:val="20"/>
          <w:szCs w:val="20"/>
        </w:rPr>
      </w:pPr>
      <w:r w:rsidRPr="00C41A57">
        <w:rPr>
          <w:rFonts w:cstheme="minorHAnsi"/>
          <w:bCs/>
          <w:sz w:val="20"/>
          <w:szCs w:val="20"/>
        </w:rPr>
        <w:t>Solicitar à contratada os esclarecimentos que julgar necessários quanto ao objeto contratado e à execução contratual</w:t>
      </w:r>
      <w:r w:rsidR="00A312CD" w:rsidRPr="00C41A57">
        <w:rPr>
          <w:rFonts w:cstheme="minorHAnsi"/>
          <w:bCs/>
          <w:sz w:val="20"/>
          <w:szCs w:val="20"/>
        </w:rPr>
        <w:t>.</w:t>
      </w:r>
    </w:p>
    <w:p w14:paraId="46AEB936" w14:textId="488D2B0A" w:rsidR="00EB421F" w:rsidRPr="00C41A57" w:rsidRDefault="00EB421F" w:rsidP="00D140AF">
      <w:pPr>
        <w:pStyle w:val="PargrafodaLista"/>
        <w:numPr>
          <w:ilvl w:val="2"/>
          <w:numId w:val="1"/>
        </w:numPr>
        <w:spacing w:after="0" w:line="240" w:lineRule="auto"/>
        <w:jc w:val="both"/>
        <w:rPr>
          <w:rFonts w:cstheme="minorHAnsi"/>
          <w:sz w:val="20"/>
          <w:szCs w:val="20"/>
        </w:rPr>
      </w:pPr>
      <w:r w:rsidRPr="00C41A57">
        <w:rPr>
          <w:rFonts w:cstheme="minorHAnsi"/>
          <w:sz w:val="20"/>
          <w:szCs w:val="20"/>
        </w:rPr>
        <w:t>Comunicar à Contratada qualquer descumprimento de obrigações e responsabilidades previstas neste Termo de Referência e no respectivo Contrato, determinando as medidas saneadoras necessárias à sua regularização</w:t>
      </w:r>
      <w:r w:rsidR="00A312CD" w:rsidRPr="00C41A57">
        <w:rPr>
          <w:rFonts w:cstheme="minorHAnsi"/>
          <w:sz w:val="20"/>
          <w:szCs w:val="20"/>
        </w:rPr>
        <w:t>.</w:t>
      </w:r>
    </w:p>
    <w:p w14:paraId="380432BF" w14:textId="541B7766"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Proporcionar todas as condições para que a CONTRATADA possa desempenhar seus serviços de acordo com as determinações do Contrato, do Edital e seus Anexos, especialmente do Termo de Referência</w:t>
      </w:r>
      <w:r w:rsidR="00A312CD" w:rsidRPr="00C41A57">
        <w:rPr>
          <w:rFonts w:cstheme="minorHAnsi"/>
          <w:sz w:val="20"/>
          <w:szCs w:val="20"/>
        </w:rPr>
        <w:t>.</w:t>
      </w:r>
    </w:p>
    <w:p w14:paraId="141B92F8" w14:textId="39831B83"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Fornecer a CONTRATADA todas as informações necessárias e pertinentes à prestação de serviço objeto deste Termo de Referência</w:t>
      </w:r>
      <w:r w:rsidR="00A312CD" w:rsidRPr="00C41A57">
        <w:rPr>
          <w:rFonts w:cstheme="minorHAnsi"/>
          <w:sz w:val="20"/>
          <w:szCs w:val="20"/>
        </w:rPr>
        <w:t>.</w:t>
      </w:r>
    </w:p>
    <w:p w14:paraId="00E1F5CF" w14:textId="5FF71089"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Auxiliar no esclarecimento de dúvidas que surjam ao longo da execução do objeto contratual</w:t>
      </w:r>
      <w:r w:rsidR="00A312CD" w:rsidRPr="00C41A57">
        <w:rPr>
          <w:rFonts w:cstheme="minorHAnsi"/>
          <w:sz w:val="20"/>
          <w:szCs w:val="20"/>
        </w:rPr>
        <w:t>.</w:t>
      </w:r>
    </w:p>
    <w:p w14:paraId="779FC523" w14:textId="1EBA4E34"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Decidir sobre eventuais dificuldades na execução do objeto contratado</w:t>
      </w:r>
      <w:r w:rsidR="00A312CD" w:rsidRPr="00C41A57">
        <w:rPr>
          <w:rFonts w:cstheme="minorHAnsi"/>
          <w:sz w:val="20"/>
          <w:szCs w:val="20"/>
        </w:rPr>
        <w:t>.</w:t>
      </w:r>
    </w:p>
    <w:p w14:paraId="475ABFBC" w14:textId="5B1520B2"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Efetuar o pagamento ajustado, observadas as condições e prazos estabelecidos no instrumento contratual</w:t>
      </w:r>
      <w:r w:rsidR="00A312CD" w:rsidRPr="00C41A57">
        <w:rPr>
          <w:rFonts w:cstheme="minorHAnsi"/>
          <w:sz w:val="20"/>
          <w:szCs w:val="20"/>
        </w:rPr>
        <w:t>.</w:t>
      </w:r>
    </w:p>
    <w:p w14:paraId="7F7A6396" w14:textId="56E5C2DF"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Manter, sempre por escrito ou por e-mail com a CONTRATADA, os entendimentos sobre o objeto contratado</w:t>
      </w:r>
      <w:r w:rsidR="00A312CD" w:rsidRPr="00C41A57">
        <w:rPr>
          <w:rFonts w:cstheme="minorHAnsi"/>
          <w:sz w:val="20"/>
          <w:szCs w:val="20"/>
        </w:rPr>
        <w:t>.</w:t>
      </w:r>
    </w:p>
    <w:p w14:paraId="154B7EF6" w14:textId="75F211FB"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lastRenderedPageBreak/>
        <w:t>Promover, através de seus representantes, o acompanhamento e a fiscalização do contrato, anotando em registro próprio as falhas detectadas e comunicando à CONTRATADA as ocorrências de quaisquer fatos que, a seu critério, exijam medidas corretivas por parte daquele</w:t>
      </w:r>
      <w:r w:rsidR="00A312CD" w:rsidRPr="00C41A57">
        <w:rPr>
          <w:rFonts w:cstheme="minorHAnsi"/>
          <w:sz w:val="20"/>
          <w:szCs w:val="20"/>
        </w:rPr>
        <w:t>.</w:t>
      </w:r>
    </w:p>
    <w:p w14:paraId="0C525473" w14:textId="7CDCB293"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Prestar as informações e os esclarecimentos que venham a ser solicitados pelos representantes da CONTRATADA durante a execução do objeto</w:t>
      </w:r>
      <w:r w:rsidR="00A312CD" w:rsidRPr="00C41A57">
        <w:rPr>
          <w:rFonts w:cstheme="minorHAnsi"/>
          <w:sz w:val="20"/>
          <w:szCs w:val="20"/>
        </w:rPr>
        <w:t>.</w:t>
      </w:r>
    </w:p>
    <w:p w14:paraId="4D7E7247" w14:textId="72FB894E" w:rsidR="00905C7F" w:rsidRPr="00C41A57" w:rsidRDefault="00905C7F" w:rsidP="00D140AF">
      <w:pPr>
        <w:pStyle w:val="PargrafodaLista"/>
        <w:numPr>
          <w:ilvl w:val="2"/>
          <w:numId w:val="1"/>
        </w:numPr>
        <w:spacing w:after="0" w:line="240" w:lineRule="auto"/>
        <w:jc w:val="both"/>
        <w:rPr>
          <w:rFonts w:cstheme="minorHAnsi"/>
          <w:bCs/>
          <w:sz w:val="20"/>
          <w:szCs w:val="20"/>
        </w:rPr>
      </w:pPr>
      <w:r w:rsidRPr="00C41A57">
        <w:rPr>
          <w:rFonts w:cstheme="minorHAnsi"/>
          <w:sz w:val="20"/>
          <w:szCs w:val="20"/>
        </w:rPr>
        <w:t>Receber a prestação do serviço nos prazos e condições estabelecidos em contrato, assegurando-se da perfeita condição da prestação efetuada, responsabilizando a CONTRATADA por qualquer dano causado resultante da má execução dos mesmos.</w:t>
      </w:r>
    </w:p>
    <w:p w14:paraId="36CF7610" w14:textId="77777777" w:rsidR="00C2380A" w:rsidRPr="00C41A57" w:rsidRDefault="00C2380A" w:rsidP="00C2380A">
      <w:pPr>
        <w:pStyle w:val="PargrafodaLista"/>
        <w:spacing w:after="0" w:line="240" w:lineRule="auto"/>
        <w:ind w:left="1800"/>
        <w:jc w:val="both"/>
        <w:rPr>
          <w:rFonts w:cstheme="minorHAnsi"/>
          <w:bCs/>
          <w:sz w:val="20"/>
          <w:szCs w:val="20"/>
        </w:rPr>
      </w:pPr>
    </w:p>
    <w:p w14:paraId="321FA755" w14:textId="77777777" w:rsidR="0087302F" w:rsidRPr="00C41A57" w:rsidRDefault="005505A9" w:rsidP="00D140AF">
      <w:pPr>
        <w:pStyle w:val="PargrafodaLista"/>
        <w:numPr>
          <w:ilvl w:val="0"/>
          <w:numId w:val="1"/>
        </w:numPr>
        <w:spacing w:after="0" w:line="240" w:lineRule="auto"/>
        <w:ind w:left="0" w:firstLine="0"/>
        <w:jc w:val="both"/>
        <w:rPr>
          <w:rFonts w:cstheme="minorHAnsi"/>
          <w:b/>
          <w:sz w:val="20"/>
          <w:szCs w:val="20"/>
        </w:rPr>
      </w:pPr>
      <w:r w:rsidRPr="00C41A57">
        <w:rPr>
          <w:rFonts w:cstheme="minorHAnsi"/>
          <w:b/>
          <w:sz w:val="20"/>
          <w:szCs w:val="20"/>
        </w:rPr>
        <w:t>OBRIGAÇÕES DA CONTRATADA</w:t>
      </w:r>
    </w:p>
    <w:p w14:paraId="0363313D" w14:textId="77777777" w:rsidR="00A9221A" w:rsidRPr="002C2F98" w:rsidRDefault="00A9221A" w:rsidP="00D140AF">
      <w:pPr>
        <w:pStyle w:val="PargrafodaLista"/>
        <w:numPr>
          <w:ilvl w:val="1"/>
          <w:numId w:val="1"/>
        </w:numPr>
        <w:spacing w:after="0" w:line="240" w:lineRule="auto"/>
        <w:ind w:left="0" w:firstLine="851"/>
        <w:jc w:val="both"/>
        <w:rPr>
          <w:rFonts w:cstheme="minorHAnsi"/>
          <w:sz w:val="20"/>
          <w:szCs w:val="20"/>
        </w:rPr>
      </w:pPr>
      <w:r w:rsidRPr="00C41A57">
        <w:rPr>
          <w:rFonts w:cstheme="minorHAnsi"/>
          <w:sz w:val="20"/>
          <w:szCs w:val="20"/>
        </w:rPr>
        <w:t xml:space="preserve">A contratada </w:t>
      </w:r>
      <w:r w:rsidRPr="002C2F98">
        <w:rPr>
          <w:rFonts w:cstheme="minorHAnsi"/>
          <w:sz w:val="20"/>
          <w:szCs w:val="20"/>
        </w:rPr>
        <w:t>obriga-se a:</w:t>
      </w:r>
    </w:p>
    <w:p w14:paraId="0F649DF8" w14:textId="78FE575F" w:rsidR="00954B8C" w:rsidRPr="002C2F98" w:rsidRDefault="00954B8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A contratada deverá disponibilizar equipe técnica mínima à realização dos serviços, que deverá ser constituída por: 01(um) médico do trabalho, o qual deverá ser o coordenador do P.C.M.S.O.; 01 (um) médico do trabalho examinador, 01(um) engenheiro de segurança do trabalho; 01(um) enfermeiro do trabalho e 01(um) fonoaudiólogo</w:t>
      </w:r>
      <w:r w:rsidR="00A312CD" w:rsidRPr="002C2F98">
        <w:rPr>
          <w:rFonts w:cstheme="minorHAnsi"/>
          <w:sz w:val="20"/>
          <w:szCs w:val="20"/>
        </w:rPr>
        <w:t>.</w:t>
      </w:r>
    </w:p>
    <w:p w14:paraId="220CFE66" w14:textId="5F7D1B85" w:rsidR="00EF78D1" w:rsidRPr="002C2F98" w:rsidRDefault="00EF78D1"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Executar os serviços de Medicina e Segurança no Trabalho, conforme demanda da Prefeitura</w:t>
      </w:r>
      <w:r w:rsidR="00A312CD" w:rsidRPr="002C2F98">
        <w:rPr>
          <w:rFonts w:cstheme="minorHAnsi"/>
          <w:sz w:val="20"/>
          <w:szCs w:val="20"/>
        </w:rPr>
        <w:t>.</w:t>
      </w:r>
    </w:p>
    <w:p w14:paraId="67885795" w14:textId="52472380" w:rsidR="00954B8C" w:rsidRPr="002C2F98" w:rsidRDefault="00954B8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A empresa prestadora do serviço deverá dispor de unidade móvel, própria ou cedida, à realização das consultas clínicas ocupacionais, em especial, às consultas intituladas como “periódicas” com o intuito de viabilizar o atendimento de todos os servidores sem prejudicar a continuidade do serviço público com o deslocamento dos mesmos à outras cidades, por vezes demasiadamente distantes</w:t>
      </w:r>
      <w:r w:rsidR="00A312CD" w:rsidRPr="002C2F98">
        <w:rPr>
          <w:rFonts w:cstheme="minorHAnsi"/>
          <w:sz w:val="20"/>
          <w:szCs w:val="20"/>
        </w:rPr>
        <w:t>.</w:t>
      </w:r>
    </w:p>
    <w:p w14:paraId="7494E8BC" w14:textId="72AC9DA1" w:rsidR="00954B8C" w:rsidRPr="002C2F98" w:rsidRDefault="00954B8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Atender prontamente a Prefeitura do Município de Entre Rios do Oeste, quando solicitado</w:t>
      </w:r>
      <w:r w:rsidR="00A312CD" w:rsidRPr="002C2F98">
        <w:rPr>
          <w:rFonts w:cstheme="minorHAnsi"/>
          <w:sz w:val="20"/>
          <w:szCs w:val="20"/>
        </w:rPr>
        <w:t>.</w:t>
      </w:r>
    </w:p>
    <w:p w14:paraId="24ACD163" w14:textId="0D341EDD"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 xml:space="preserve">Manter e atender </w:t>
      </w:r>
      <w:proofErr w:type="spellStart"/>
      <w:r w:rsidRPr="002C2F98">
        <w:rPr>
          <w:rFonts w:cstheme="minorHAnsi"/>
          <w:sz w:val="20"/>
          <w:szCs w:val="20"/>
        </w:rPr>
        <w:t>na</w:t>
      </w:r>
      <w:proofErr w:type="spellEnd"/>
      <w:r w:rsidRPr="002C2F98">
        <w:rPr>
          <w:rFonts w:cstheme="minorHAnsi"/>
          <w:sz w:val="20"/>
          <w:szCs w:val="20"/>
        </w:rPr>
        <w:t xml:space="preserve"> integralidade as condições estabelecidas neste Termo de Referência que integra a presente Licitação, bem como o Contrato Administrativo a ser firmado</w:t>
      </w:r>
      <w:r w:rsidR="00A312CD" w:rsidRPr="002C2F98">
        <w:rPr>
          <w:rFonts w:cstheme="minorHAnsi"/>
          <w:sz w:val="20"/>
          <w:szCs w:val="20"/>
        </w:rPr>
        <w:t>.</w:t>
      </w:r>
    </w:p>
    <w:p w14:paraId="14E97E29" w14:textId="0478C7E6"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Todo o equipamento necessário para o fiel cumprimento da execução do serviço será da empresa contratada, inclusive todos gastos do deslocamento e demais procedimentos cabíveis para execução dos serviços</w:t>
      </w:r>
      <w:r w:rsidR="00A312CD" w:rsidRPr="002C2F98">
        <w:rPr>
          <w:rFonts w:cstheme="minorHAnsi"/>
          <w:sz w:val="20"/>
          <w:szCs w:val="20"/>
        </w:rPr>
        <w:t>.</w:t>
      </w:r>
    </w:p>
    <w:p w14:paraId="5C99B167" w14:textId="248DE8D8" w:rsidR="00954B8C" w:rsidRPr="002C2F98" w:rsidRDefault="00954B8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A contratada deverá cumprir às normas regulamentadora da Portaria nº 3214, de 08 de junho de 1978, e demais leis e normas relacionadas a Medicina e Segurança no Trabalho</w:t>
      </w:r>
      <w:r w:rsidR="00A312CD" w:rsidRPr="002C2F98">
        <w:rPr>
          <w:rFonts w:cstheme="minorHAnsi"/>
          <w:sz w:val="20"/>
          <w:szCs w:val="20"/>
        </w:rPr>
        <w:t>.</w:t>
      </w:r>
    </w:p>
    <w:p w14:paraId="621C18B1" w14:textId="77777777"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Durante a vigência do contrato, caso exista alteração do processo de execução dos serviços de medicina a mesma deverá ser apresentada aos fiscais do contrato;</w:t>
      </w:r>
    </w:p>
    <w:p w14:paraId="6AEC1EF5" w14:textId="2F0CFCAA"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Responsabilizar-se por quaisquer compromissos assumidos com terceiros, ainda que vinculados à execução do presente contrato</w:t>
      </w:r>
      <w:r w:rsidR="00A312CD" w:rsidRPr="002C2F98">
        <w:rPr>
          <w:rFonts w:cstheme="minorHAnsi"/>
          <w:sz w:val="20"/>
          <w:szCs w:val="20"/>
        </w:rPr>
        <w:t>.</w:t>
      </w:r>
    </w:p>
    <w:p w14:paraId="7F6C82FA" w14:textId="326F0FF7"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Manter durante toda a execução do contrato, em compatibilidade com as obrigações assumidas, todas as condições de habilitação e qualificação exigidas na licitação</w:t>
      </w:r>
      <w:r w:rsidR="00A312CD" w:rsidRPr="002C2F98">
        <w:rPr>
          <w:rFonts w:cstheme="minorHAnsi"/>
          <w:sz w:val="20"/>
          <w:szCs w:val="20"/>
        </w:rPr>
        <w:t>.</w:t>
      </w:r>
    </w:p>
    <w:p w14:paraId="00E9B945" w14:textId="2EECF189"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Executar diretamente o contrato, sem transferência de responsabilidade ou subcontratações</w:t>
      </w:r>
      <w:r w:rsidR="00A312CD" w:rsidRPr="002C2F98">
        <w:rPr>
          <w:rFonts w:cstheme="minorHAnsi"/>
          <w:sz w:val="20"/>
          <w:szCs w:val="20"/>
        </w:rPr>
        <w:t>.</w:t>
      </w:r>
    </w:p>
    <w:p w14:paraId="217536B4" w14:textId="66E69D90" w:rsidR="00151AFC" w:rsidRPr="002C2F98" w:rsidRDefault="00151AFC" w:rsidP="00D140AF">
      <w:pPr>
        <w:pStyle w:val="PargrafodaLista"/>
        <w:numPr>
          <w:ilvl w:val="2"/>
          <w:numId w:val="1"/>
        </w:numPr>
        <w:spacing w:after="0" w:line="240" w:lineRule="auto"/>
        <w:jc w:val="both"/>
        <w:rPr>
          <w:rFonts w:cstheme="minorHAnsi"/>
          <w:sz w:val="20"/>
          <w:szCs w:val="20"/>
        </w:rPr>
      </w:pPr>
      <w:r w:rsidRPr="002C2F98">
        <w:rPr>
          <w:rFonts w:cstheme="minorHAnsi"/>
          <w:sz w:val="20"/>
          <w:szCs w:val="20"/>
        </w:rPr>
        <w:t>Prestar todos os esclarecimentos que forem solicitados pelo Município de Entre Rios do Oeste, obrigando-se a atender, de imediato, todas as reclamações a respeito da qualidade da execução</w:t>
      </w:r>
      <w:r w:rsidR="00A312CD" w:rsidRPr="002C2F98">
        <w:rPr>
          <w:rFonts w:cstheme="minorHAnsi"/>
          <w:sz w:val="20"/>
          <w:szCs w:val="20"/>
        </w:rPr>
        <w:t>.</w:t>
      </w:r>
    </w:p>
    <w:p w14:paraId="28C0586E" w14:textId="48AE221C" w:rsidR="00151AFC" w:rsidRPr="005D28AF" w:rsidRDefault="00151AFC"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Comunicar por escrito ao Município de Entre Rios do Oeste qualquer anormalidade de caráter urgente e prestar os esclarecimentos que julgar necessário</w:t>
      </w:r>
      <w:r w:rsidR="00A312CD" w:rsidRPr="005D28AF">
        <w:rPr>
          <w:rFonts w:cstheme="minorHAnsi"/>
          <w:sz w:val="20"/>
          <w:szCs w:val="20"/>
        </w:rPr>
        <w:t>.</w:t>
      </w:r>
    </w:p>
    <w:p w14:paraId="760D4C69" w14:textId="734FAFFD" w:rsidR="00151AFC" w:rsidRPr="005D28AF" w:rsidRDefault="00151AFC"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Garantir a qualidade dos serviços, obrigando-se a refazer aquele que for entregue em desacordo com o apresentado na proposta</w:t>
      </w:r>
      <w:r w:rsidR="00A312CD" w:rsidRPr="005D28AF">
        <w:rPr>
          <w:rFonts w:cstheme="minorHAnsi"/>
          <w:sz w:val="20"/>
          <w:szCs w:val="20"/>
        </w:rPr>
        <w:t>.</w:t>
      </w:r>
    </w:p>
    <w:p w14:paraId="77395589" w14:textId="75D6C3E8" w:rsidR="00151AFC" w:rsidRPr="005D28AF" w:rsidRDefault="00151AFC"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cstheme="minorHAnsi"/>
          <w:sz w:val="20"/>
          <w:szCs w:val="20"/>
        </w:rPr>
        <w:t>Fornecer no ato da entrega a nota fiscal acompanhada das certidões negativas Federal (conjunta Tributos federais e INSS), Estadual, Municipal, FGTS e Trabalhista, devidamente válidas, para que seja efetuado o pagamento, sendo que é de responsabilidade do fornecedor, manter durante toda a execução do Contrato/Ata de Registro de Preços, em compatibilidade com as obrigações por ele assumidas, todas as condições exigidas na licitação para regularidade fiscal</w:t>
      </w:r>
      <w:r w:rsidR="00A312CD" w:rsidRPr="005D28AF">
        <w:rPr>
          <w:rStyle w:val="markedcontent"/>
          <w:rFonts w:cstheme="minorHAnsi"/>
          <w:sz w:val="20"/>
          <w:szCs w:val="20"/>
        </w:rPr>
        <w:t>.</w:t>
      </w:r>
    </w:p>
    <w:p w14:paraId="6D9354E3" w14:textId="20A0F2F8" w:rsidR="00151AFC" w:rsidRPr="005D28AF" w:rsidRDefault="00151AFC"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lastRenderedPageBreak/>
        <w:t>Deverá responsabilizar-se por todos os custos para o cumprimento da prestação obrigacional, incluindo mão-de-obra, seguros, encargos sociais, tributos, transporte e outras despesas necessárias para o fornecimento do objeto do Contrato</w:t>
      </w:r>
      <w:r w:rsidR="00A312CD" w:rsidRPr="005D28AF">
        <w:rPr>
          <w:rFonts w:cstheme="minorHAnsi"/>
          <w:sz w:val="20"/>
          <w:szCs w:val="20"/>
        </w:rPr>
        <w:t>.</w:t>
      </w:r>
    </w:p>
    <w:p w14:paraId="482C8CDD" w14:textId="77777777" w:rsidR="000B05AB" w:rsidRPr="005D28AF" w:rsidRDefault="000B05AB"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Utilizar equipamentos próprios, pessoal treinado e qualificado, combustível e tudo que se que se fizer necessário para a execução integral dos serviços propostos.</w:t>
      </w:r>
    </w:p>
    <w:p w14:paraId="7024D29F" w14:textId="0578B731" w:rsidR="000B05AB" w:rsidRPr="005D28AF" w:rsidRDefault="000B05AB"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Fornecer equipamentos de proteção individual aos seus empregados durante a execução dos serviços nas dependências do Contratante, de acordo com a sua atividade especifica conforme está previsto no item 6.3 da Norma Regulamentadora nº 06, da Portaria nº 3.214 de 06 de junho de 1978</w:t>
      </w:r>
      <w:r w:rsidR="00235FF1" w:rsidRPr="005D28AF">
        <w:rPr>
          <w:rFonts w:cstheme="minorHAnsi"/>
          <w:sz w:val="20"/>
          <w:szCs w:val="20"/>
        </w:rPr>
        <w:t>.</w:t>
      </w:r>
    </w:p>
    <w:p w14:paraId="4FB123E2" w14:textId="6028F4D9" w:rsidR="00151AFC" w:rsidRPr="005D28AF" w:rsidRDefault="00151AFC"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Atender prontamente a quaisquer exigências da Administração, inerentes ao objeto da presente licitação</w:t>
      </w:r>
      <w:r w:rsidR="00235FF1" w:rsidRPr="005D28AF">
        <w:rPr>
          <w:rFonts w:cstheme="minorHAnsi"/>
          <w:sz w:val="20"/>
          <w:szCs w:val="20"/>
        </w:rPr>
        <w:t>.</w:t>
      </w:r>
    </w:p>
    <w:p w14:paraId="610DDBE9" w14:textId="03C3D0E8" w:rsidR="00151AFC" w:rsidRPr="005D28AF" w:rsidRDefault="00151AFC" w:rsidP="00D140AF">
      <w:pPr>
        <w:pStyle w:val="PargrafodaLista"/>
        <w:numPr>
          <w:ilvl w:val="2"/>
          <w:numId w:val="1"/>
        </w:numPr>
        <w:spacing w:after="0" w:line="240" w:lineRule="auto"/>
        <w:jc w:val="both"/>
        <w:rPr>
          <w:rStyle w:val="markedcontent"/>
          <w:rFonts w:cstheme="minorHAnsi"/>
          <w:sz w:val="20"/>
          <w:szCs w:val="20"/>
        </w:rPr>
      </w:pPr>
      <w:bookmarkStart w:id="6" w:name="_Hlk132028943"/>
      <w:r w:rsidRPr="005D28AF">
        <w:rPr>
          <w:rStyle w:val="markedcontent"/>
          <w:rFonts w:eastAsiaTheme="majorEastAsia" w:cstheme="minorHAnsi"/>
          <w:sz w:val="20"/>
          <w:szCs w:val="20"/>
        </w:rPr>
        <w:t>Executar fielmente os serviços programados neste Termo de Referência, não se admitindo modificações sem a prévia consulta e concordância da Fiscalização/Contratante</w:t>
      </w:r>
      <w:r w:rsidR="00235FF1" w:rsidRPr="005D28AF">
        <w:rPr>
          <w:rStyle w:val="markedcontent"/>
          <w:rFonts w:eastAsiaTheme="majorEastAsia" w:cstheme="minorHAnsi"/>
          <w:sz w:val="20"/>
          <w:szCs w:val="20"/>
        </w:rPr>
        <w:t>.</w:t>
      </w:r>
    </w:p>
    <w:p w14:paraId="6BBA5D39" w14:textId="3C82ED99" w:rsidR="00A42E28" w:rsidRPr="005D28AF" w:rsidRDefault="00A42E28"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cstheme="minorHAnsi"/>
          <w:sz w:val="20"/>
          <w:szCs w:val="20"/>
        </w:rPr>
        <w:t>Fornecer os materiais e equipamentos, ferramentas e utensílios necessários, na qualidade e quantidade especificados neste Termo de referência e em sua proposta</w:t>
      </w:r>
      <w:r w:rsidR="00235FF1" w:rsidRPr="005D28AF">
        <w:rPr>
          <w:rStyle w:val="markedcontent"/>
          <w:rFonts w:cstheme="minorHAnsi"/>
          <w:sz w:val="20"/>
          <w:szCs w:val="20"/>
        </w:rPr>
        <w:t>.</w:t>
      </w:r>
    </w:p>
    <w:p w14:paraId="67973CE7" w14:textId="43B0B4D3" w:rsidR="00151AFC" w:rsidRPr="005D28AF" w:rsidRDefault="00A42E28"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cstheme="minorHAnsi"/>
          <w:sz w:val="20"/>
          <w:szCs w:val="20"/>
        </w:rPr>
        <w:t>Instruir seus empregados a respeito das atividades a serem desempenhadas, alertando-os a não executar atividades não abrangidas pelo contrato, devendo a Contratada</w:t>
      </w:r>
      <w:r w:rsidR="00151AFC" w:rsidRPr="005D28AF">
        <w:rPr>
          <w:rStyle w:val="markedcontent"/>
          <w:rFonts w:cstheme="minorHAnsi"/>
          <w:sz w:val="20"/>
          <w:szCs w:val="20"/>
        </w:rPr>
        <w:t xml:space="preserve"> relatar à Contratante toda e qualquer ocorrência neste sentido, a fim de evitar desvio de função</w:t>
      </w:r>
      <w:r w:rsidR="00235FF1" w:rsidRPr="005D28AF">
        <w:rPr>
          <w:rStyle w:val="markedcontent"/>
          <w:rFonts w:cstheme="minorHAnsi"/>
          <w:sz w:val="20"/>
          <w:szCs w:val="20"/>
        </w:rPr>
        <w:t>.</w:t>
      </w:r>
    </w:p>
    <w:p w14:paraId="30086B05" w14:textId="7806BE7B" w:rsidR="00943C85" w:rsidRPr="005D28AF" w:rsidRDefault="00943C85"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cstheme="minorHAnsi"/>
          <w:sz w:val="20"/>
          <w:szCs w:val="20"/>
        </w:rPr>
        <w:t>Fornecer equipamentos de proteção individual aos seus empregados durante a execução dos serviços</w:t>
      </w:r>
      <w:r w:rsidR="00235FF1" w:rsidRPr="005D28AF">
        <w:rPr>
          <w:rStyle w:val="markedcontent"/>
          <w:rFonts w:cstheme="minorHAnsi"/>
          <w:sz w:val="20"/>
          <w:szCs w:val="20"/>
        </w:rPr>
        <w:t>.</w:t>
      </w:r>
    </w:p>
    <w:p w14:paraId="4DFE7762" w14:textId="77777777" w:rsidR="00EE7DEC" w:rsidRPr="005D28AF" w:rsidRDefault="00EE7DEC"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Responsabilizar-se pelo comportamento moral, ético e profissional de seus empregados, cabendo-lhe responder, integralmente, por todos os danos ou atos ilícitos resultantes de ação ou omissão de seus empregados.</w:t>
      </w:r>
    </w:p>
    <w:p w14:paraId="3636B8E7" w14:textId="18318937" w:rsidR="00BB6DD7" w:rsidRPr="005D28AF" w:rsidRDefault="00BB6DD7"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Responsabilizar-se por todas as obrigações trabalhistas, sociais, previdenciárias, tributárias e as demais previstas na legislação especifica, cuja inadimplência não transfere responsabilidade á contratante</w:t>
      </w:r>
      <w:r w:rsidR="00235FF1" w:rsidRPr="005D28AF">
        <w:rPr>
          <w:rStyle w:val="markedcontent"/>
          <w:rFonts w:eastAsiaTheme="majorEastAsia" w:cstheme="minorHAnsi"/>
          <w:sz w:val="20"/>
          <w:szCs w:val="20"/>
        </w:rPr>
        <w:t>.</w:t>
      </w:r>
    </w:p>
    <w:p w14:paraId="6C6048A3" w14:textId="5929EE67" w:rsidR="000E74A0" w:rsidRPr="005D28AF" w:rsidRDefault="000E74A0"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 xml:space="preserve">Responsabilizar-se pelo fornecimento dos materiais, mão de obra, encargos sociais, equipamentos, ferramentas, fretes, transportes horizontais e verticais, impostos, taxas, emolumentos, administração, supervisão, seguros, etc., necessários </w:t>
      </w:r>
      <w:r w:rsidR="00F751A1" w:rsidRPr="005D28AF">
        <w:rPr>
          <w:rStyle w:val="markedcontent"/>
          <w:rFonts w:eastAsiaTheme="majorEastAsia" w:cstheme="minorHAnsi"/>
          <w:sz w:val="20"/>
          <w:szCs w:val="20"/>
        </w:rPr>
        <w:t>à</w:t>
      </w:r>
      <w:r w:rsidRPr="005D28AF">
        <w:rPr>
          <w:rStyle w:val="markedcontent"/>
          <w:rFonts w:eastAsiaTheme="majorEastAsia" w:cstheme="minorHAnsi"/>
          <w:sz w:val="20"/>
          <w:szCs w:val="20"/>
        </w:rPr>
        <w:t xml:space="preserve"> execução dos serviços</w:t>
      </w:r>
      <w:r w:rsidR="00235FF1" w:rsidRPr="005D28AF">
        <w:rPr>
          <w:rStyle w:val="markedcontent"/>
          <w:rFonts w:eastAsiaTheme="majorEastAsia" w:cstheme="minorHAnsi"/>
          <w:sz w:val="20"/>
          <w:szCs w:val="20"/>
        </w:rPr>
        <w:t>.</w:t>
      </w:r>
    </w:p>
    <w:p w14:paraId="44CF836F" w14:textId="77777777" w:rsidR="00C2754D" w:rsidRPr="005D28AF" w:rsidRDefault="00C2754D"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Executar os serviços com mão-de-obra especializada, devendo a Contratada estar ciente das normas técnicas da Associação Brasileira de Normas Técnicas – ABNT, correspondente a cada etapa dos serviços constantes deste Termo de Referência.</w:t>
      </w:r>
    </w:p>
    <w:p w14:paraId="67F21AA7" w14:textId="31816561" w:rsidR="00151AFC" w:rsidRPr="005D28AF" w:rsidRDefault="00151AFC"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Responsabilizar-se por quaisquer danos que venha a causar a funcionários ou ao patrimônio da Prefeitura Municipal de Entre Rios do Oeste, reparando às suas custas os mesmos durante a execução dos serviços contratados</w:t>
      </w:r>
      <w:r w:rsidR="00235FF1" w:rsidRPr="005D28AF">
        <w:rPr>
          <w:rStyle w:val="markedcontent"/>
          <w:rFonts w:eastAsiaTheme="majorEastAsia" w:cstheme="minorHAnsi"/>
          <w:sz w:val="20"/>
          <w:szCs w:val="20"/>
        </w:rPr>
        <w:t>.</w:t>
      </w:r>
    </w:p>
    <w:p w14:paraId="4DF576FF" w14:textId="45C4361A" w:rsidR="002D169B" w:rsidRPr="005D28AF" w:rsidRDefault="002D169B"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Responsabilizar-se pelos danos causados diretamente à Administração ou a terceiros, decorrentes de sua culpa ou dolo na execução do contrato (em conformidade com a Lei 14.133/21)</w:t>
      </w:r>
      <w:r w:rsidR="00235FF1" w:rsidRPr="005D28AF">
        <w:rPr>
          <w:rStyle w:val="markedcontent"/>
          <w:rFonts w:eastAsiaTheme="majorEastAsia" w:cstheme="minorHAnsi"/>
          <w:sz w:val="20"/>
          <w:szCs w:val="20"/>
        </w:rPr>
        <w:t>.</w:t>
      </w:r>
    </w:p>
    <w:p w14:paraId="0A4DBFB3" w14:textId="632BE15C" w:rsidR="00151AFC" w:rsidRPr="005D28AF" w:rsidRDefault="00151AFC"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Retirar nas instalações da Contratante os resíduos por ela produzidos em veículo próprio, compatível com as características dos resíduos, devidamente acondicionado e licenciado</w:t>
      </w:r>
      <w:r w:rsidR="00235FF1" w:rsidRPr="005D28AF">
        <w:rPr>
          <w:rFonts w:cstheme="minorHAnsi"/>
          <w:sz w:val="20"/>
          <w:szCs w:val="20"/>
        </w:rPr>
        <w:t>.</w:t>
      </w:r>
    </w:p>
    <w:p w14:paraId="63BFFAE2" w14:textId="0DCDEABE" w:rsidR="00151AFC" w:rsidRPr="005D28AF" w:rsidRDefault="00B471A6" w:rsidP="00D140AF">
      <w:pPr>
        <w:pStyle w:val="PargrafodaLista"/>
        <w:numPr>
          <w:ilvl w:val="2"/>
          <w:numId w:val="1"/>
        </w:numPr>
        <w:spacing w:after="0" w:line="240" w:lineRule="auto"/>
        <w:jc w:val="both"/>
        <w:rPr>
          <w:rStyle w:val="markedcontent"/>
          <w:rFonts w:cstheme="minorHAnsi"/>
          <w:sz w:val="20"/>
          <w:szCs w:val="20"/>
        </w:rPr>
      </w:pPr>
      <w:r w:rsidRPr="005D28AF">
        <w:rPr>
          <w:rStyle w:val="markedcontent"/>
          <w:rFonts w:eastAsiaTheme="majorEastAsia" w:cstheme="minorHAnsi"/>
          <w:sz w:val="20"/>
          <w:szCs w:val="20"/>
        </w:rPr>
        <w:t>Reportar ao Contratante imediatamente após a ocorrência de qualquer fato que prejudique a prestação dos serviços</w:t>
      </w:r>
      <w:r w:rsidR="00235FF1" w:rsidRPr="005D28AF">
        <w:rPr>
          <w:rStyle w:val="markedcontent"/>
          <w:rFonts w:eastAsiaTheme="majorEastAsia" w:cstheme="minorHAnsi"/>
          <w:sz w:val="20"/>
          <w:szCs w:val="20"/>
        </w:rPr>
        <w:t>.</w:t>
      </w:r>
    </w:p>
    <w:p w14:paraId="5708AD88" w14:textId="4FF1200C" w:rsidR="00A1503D" w:rsidRPr="005D28AF" w:rsidRDefault="00A1503D" w:rsidP="00D140AF">
      <w:pPr>
        <w:pStyle w:val="PargrafodaLista"/>
        <w:numPr>
          <w:ilvl w:val="2"/>
          <w:numId w:val="1"/>
        </w:numPr>
        <w:spacing w:after="0" w:line="240" w:lineRule="auto"/>
        <w:jc w:val="both"/>
        <w:rPr>
          <w:rFonts w:cstheme="minorHAnsi"/>
          <w:sz w:val="20"/>
          <w:szCs w:val="20"/>
        </w:rPr>
      </w:pPr>
      <w:r w:rsidRPr="005D28AF">
        <w:rPr>
          <w:rFonts w:cstheme="minorHAnsi"/>
          <w:sz w:val="20"/>
          <w:szCs w:val="20"/>
        </w:rPr>
        <w:t>Assistência Técnica em Segurança do Trabalho, nas demandas internas e judiciais.</w:t>
      </w:r>
    </w:p>
    <w:p w14:paraId="70675D33" w14:textId="486F5C7F" w:rsidR="00C2380A" w:rsidRPr="005D28AF" w:rsidRDefault="00C2380A" w:rsidP="00C2380A">
      <w:pPr>
        <w:pStyle w:val="PargrafodaLista"/>
        <w:spacing w:after="0" w:line="240" w:lineRule="auto"/>
        <w:ind w:left="1800"/>
        <w:jc w:val="both"/>
        <w:rPr>
          <w:rFonts w:cstheme="minorHAnsi"/>
          <w:sz w:val="20"/>
          <w:szCs w:val="20"/>
        </w:rPr>
      </w:pPr>
    </w:p>
    <w:bookmarkEnd w:id="6"/>
    <w:p w14:paraId="5158059F" w14:textId="77777777" w:rsidR="006600B6" w:rsidRPr="005D28AF" w:rsidRDefault="006600B6" w:rsidP="00D140AF">
      <w:pPr>
        <w:pStyle w:val="PargrafodaLista"/>
        <w:numPr>
          <w:ilvl w:val="0"/>
          <w:numId w:val="1"/>
        </w:numPr>
        <w:spacing w:after="0" w:line="240" w:lineRule="auto"/>
        <w:ind w:left="0" w:firstLine="0"/>
        <w:rPr>
          <w:rFonts w:cstheme="minorHAnsi"/>
          <w:b/>
          <w:sz w:val="20"/>
          <w:szCs w:val="20"/>
        </w:rPr>
      </w:pPr>
      <w:r w:rsidRPr="005D28AF">
        <w:rPr>
          <w:rFonts w:cstheme="minorHAnsi"/>
          <w:b/>
          <w:sz w:val="20"/>
          <w:szCs w:val="20"/>
        </w:rPr>
        <w:t xml:space="preserve">DOCUMENTOS </w:t>
      </w:r>
      <w:r w:rsidR="001F06EE" w:rsidRPr="005D28AF">
        <w:rPr>
          <w:rFonts w:cstheme="minorHAnsi"/>
          <w:b/>
          <w:sz w:val="20"/>
          <w:szCs w:val="20"/>
        </w:rPr>
        <w:t xml:space="preserve">EXIGIDA </w:t>
      </w:r>
      <w:r w:rsidRPr="005D28AF">
        <w:rPr>
          <w:rFonts w:cstheme="minorHAnsi"/>
          <w:b/>
          <w:sz w:val="20"/>
          <w:szCs w:val="20"/>
        </w:rPr>
        <w:t>PARA HABILITAÇÃO</w:t>
      </w:r>
    </w:p>
    <w:p w14:paraId="38DC96BA" w14:textId="4DD0BE95" w:rsidR="0035577A" w:rsidRPr="005D28AF" w:rsidRDefault="0035577A" w:rsidP="00D140AF">
      <w:pPr>
        <w:pStyle w:val="PargrafodaLista"/>
        <w:numPr>
          <w:ilvl w:val="1"/>
          <w:numId w:val="1"/>
        </w:numPr>
        <w:spacing w:after="0" w:line="240" w:lineRule="auto"/>
        <w:ind w:left="0" w:firstLine="851"/>
        <w:rPr>
          <w:rFonts w:cstheme="minorHAnsi"/>
          <w:b/>
          <w:sz w:val="20"/>
          <w:szCs w:val="20"/>
        </w:rPr>
      </w:pPr>
      <w:r w:rsidRPr="005D28AF">
        <w:rPr>
          <w:rFonts w:eastAsia="Times New Roman" w:cstheme="minorHAnsi"/>
          <w:sz w:val="20"/>
          <w:szCs w:val="20"/>
          <w:lang w:eastAsia="ar-SA"/>
        </w:rPr>
        <w:t xml:space="preserve">As empresas vencedoras deverão comprovar habilitação jurídica, regularidade fiscal e trabalhista, qualificação econômico-financeira, por meio da apresentação dos seguintes documentos, abaixo relacionados:  </w:t>
      </w:r>
    </w:p>
    <w:p w14:paraId="018F41FA" w14:textId="77777777" w:rsidR="0035577A" w:rsidRPr="005D28AF" w:rsidRDefault="0035577A" w:rsidP="00D140AF">
      <w:pPr>
        <w:pStyle w:val="PargrafodaLista"/>
        <w:numPr>
          <w:ilvl w:val="2"/>
          <w:numId w:val="1"/>
        </w:numPr>
        <w:spacing w:after="0" w:line="240" w:lineRule="auto"/>
        <w:rPr>
          <w:rFonts w:cstheme="minorHAnsi"/>
          <w:b/>
          <w:sz w:val="20"/>
          <w:szCs w:val="20"/>
        </w:rPr>
      </w:pPr>
      <w:r w:rsidRPr="005D28AF">
        <w:rPr>
          <w:rFonts w:eastAsia="Times New Roman" w:cstheme="minorHAnsi"/>
          <w:b/>
          <w:bCs/>
          <w:sz w:val="20"/>
          <w:szCs w:val="20"/>
          <w:lang w:eastAsia="pt-BR"/>
        </w:rPr>
        <w:t xml:space="preserve">Habilitação jurídica: </w:t>
      </w:r>
    </w:p>
    <w:p w14:paraId="6FE2D694" w14:textId="1EDF61FD" w:rsidR="006600B6"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No caso de empresário individual: inscrição no Registro Público de Empresas Mercantis, a cargo da Junta Comercial da respectiva sede</w:t>
      </w:r>
      <w:r w:rsidR="00235FF1" w:rsidRPr="005D28AF">
        <w:rPr>
          <w:rFonts w:eastAsia="Times New Roman" w:cstheme="minorHAnsi"/>
          <w:bCs/>
          <w:sz w:val="20"/>
          <w:szCs w:val="20"/>
          <w:lang w:eastAsia="pt-BR"/>
        </w:rPr>
        <w:t>.</w:t>
      </w:r>
    </w:p>
    <w:p w14:paraId="6C4EE5E6" w14:textId="7BC61BC0" w:rsidR="006600B6"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 xml:space="preserve">Em se tratando de microempreendedor individual – MEI: Certificado da Condição de Microempreendedor Individual - CCMEI, cuja aceitação ficará </w:t>
      </w:r>
      <w:r w:rsidRPr="005D28AF">
        <w:rPr>
          <w:rFonts w:eastAsia="Times New Roman" w:cstheme="minorHAnsi"/>
          <w:bCs/>
          <w:sz w:val="20"/>
          <w:szCs w:val="20"/>
          <w:lang w:eastAsia="pt-BR"/>
        </w:rPr>
        <w:lastRenderedPageBreak/>
        <w:t xml:space="preserve">condicionada à verificação da autenticidade no sítio </w:t>
      </w:r>
      <w:hyperlink r:id="rId7" w:history="1">
        <w:r w:rsidR="006600B6" w:rsidRPr="005D28AF">
          <w:rPr>
            <w:rStyle w:val="Hyperlink"/>
            <w:rFonts w:eastAsia="Times New Roman" w:cstheme="minorHAnsi"/>
            <w:bCs/>
            <w:color w:val="auto"/>
            <w:sz w:val="20"/>
            <w:szCs w:val="20"/>
            <w:lang w:eastAsia="pt-BR"/>
          </w:rPr>
          <w:t>www.portaldoempreendedor.gov.br</w:t>
        </w:r>
      </w:hyperlink>
      <w:r w:rsidR="00235FF1" w:rsidRPr="005D28AF">
        <w:rPr>
          <w:rFonts w:eastAsia="Times New Roman" w:cstheme="minorHAnsi"/>
          <w:bCs/>
          <w:sz w:val="20"/>
          <w:szCs w:val="20"/>
          <w:lang w:eastAsia="pt-BR"/>
        </w:rPr>
        <w:t>.</w:t>
      </w:r>
    </w:p>
    <w:p w14:paraId="29D690C8" w14:textId="426F4274" w:rsidR="0035577A"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r w:rsidR="00235FF1" w:rsidRPr="005D28AF">
        <w:rPr>
          <w:rFonts w:eastAsia="Times New Roman" w:cstheme="minorHAnsi"/>
          <w:bCs/>
          <w:sz w:val="20"/>
          <w:szCs w:val="20"/>
          <w:lang w:eastAsia="pt-BR"/>
        </w:rPr>
        <w:t>.</w:t>
      </w:r>
    </w:p>
    <w:p w14:paraId="277D159C" w14:textId="7D272E4D" w:rsidR="0035577A" w:rsidRPr="005D28AF" w:rsidRDefault="00526995"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I</w:t>
      </w:r>
      <w:r w:rsidR="0035577A" w:rsidRPr="005D28AF">
        <w:rPr>
          <w:rFonts w:eastAsia="Times New Roman" w:cstheme="minorHAnsi"/>
          <w:bCs/>
          <w:sz w:val="20"/>
          <w:szCs w:val="20"/>
          <w:lang w:eastAsia="pt-BR"/>
        </w:rPr>
        <w:t>nscrição no Registro Público de Empresas Mercantis onde opera, com averbação no Registro onde tem sede a matriz, no caso de ser o participante sucursal, filial ou agência</w:t>
      </w:r>
      <w:r w:rsidR="00235FF1" w:rsidRPr="005D28AF">
        <w:rPr>
          <w:rFonts w:eastAsia="Times New Roman" w:cstheme="minorHAnsi"/>
          <w:bCs/>
          <w:sz w:val="20"/>
          <w:szCs w:val="20"/>
          <w:lang w:eastAsia="pt-BR"/>
        </w:rPr>
        <w:t>.</w:t>
      </w:r>
    </w:p>
    <w:p w14:paraId="04B2CA0E" w14:textId="18782403" w:rsidR="0035577A"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No caso de sociedade simples: inscrição do ato constitutivo no Registro Civil das Pessoas Jurídicas do local de sua sede, acompanhada de prova da indicação dos seus administradores</w:t>
      </w:r>
      <w:r w:rsidR="00235FF1" w:rsidRPr="005D28AF">
        <w:rPr>
          <w:rFonts w:eastAsia="Times New Roman" w:cstheme="minorHAnsi"/>
          <w:bCs/>
          <w:sz w:val="20"/>
          <w:szCs w:val="20"/>
          <w:lang w:eastAsia="pt-BR"/>
        </w:rPr>
        <w:t>.</w:t>
      </w:r>
    </w:p>
    <w:p w14:paraId="59FE4065" w14:textId="2B8ECF25" w:rsidR="0035577A"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r w:rsidR="00235FF1" w:rsidRPr="005D28AF">
        <w:rPr>
          <w:rFonts w:eastAsia="Times New Roman" w:cstheme="minorHAnsi"/>
          <w:bCs/>
          <w:sz w:val="20"/>
          <w:szCs w:val="20"/>
          <w:lang w:eastAsia="pt-BR"/>
        </w:rPr>
        <w:t>.</w:t>
      </w:r>
    </w:p>
    <w:p w14:paraId="09F93D35" w14:textId="3D730271" w:rsidR="0035577A"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No caso de empresa ou sociedade estrangeira em funcionamento no País: decreto de autorização</w:t>
      </w:r>
      <w:r w:rsidR="00235FF1" w:rsidRPr="005D28AF">
        <w:rPr>
          <w:rFonts w:eastAsia="Times New Roman" w:cstheme="minorHAnsi"/>
          <w:bCs/>
          <w:sz w:val="20"/>
          <w:szCs w:val="20"/>
          <w:lang w:eastAsia="pt-BR"/>
        </w:rPr>
        <w:t>.</w:t>
      </w:r>
    </w:p>
    <w:p w14:paraId="39ADDDEA" w14:textId="441DF2C6" w:rsidR="0035577A" w:rsidRPr="005D28AF" w:rsidRDefault="0035577A" w:rsidP="00D140AF">
      <w:pPr>
        <w:pStyle w:val="PargrafodaLista"/>
        <w:numPr>
          <w:ilvl w:val="4"/>
          <w:numId w:val="1"/>
        </w:numPr>
        <w:spacing w:after="0" w:line="240" w:lineRule="auto"/>
        <w:jc w:val="both"/>
        <w:rPr>
          <w:rFonts w:cstheme="minorHAnsi"/>
          <w:sz w:val="20"/>
          <w:szCs w:val="20"/>
        </w:rPr>
      </w:pPr>
      <w:r w:rsidRPr="005D28AF">
        <w:rPr>
          <w:rFonts w:eastAsia="Times New Roman" w:cstheme="minorHAnsi"/>
          <w:bCs/>
          <w:sz w:val="20"/>
          <w:szCs w:val="20"/>
          <w:lang w:eastAsia="pt-BR"/>
        </w:rPr>
        <w:t>Os documentos acima deverão estar acompanhados de todas as alterações ou da consolidação respectiva</w:t>
      </w:r>
      <w:r w:rsidR="00D03EBB" w:rsidRPr="005D28AF">
        <w:rPr>
          <w:rFonts w:eastAsia="Times New Roman" w:cstheme="minorHAnsi"/>
          <w:bCs/>
          <w:sz w:val="20"/>
          <w:szCs w:val="20"/>
          <w:lang w:eastAsia="pt-BR"/>
        </w:rPr>
        <w:t>.</w:t>
      </w:r>
    </w:p>
    <w:p w14:paraId="4BF779F5" w14:textId="77777777" w:rsidR="00C2380A" w:rsidRPr="005D28AF" w:rsidRDefault="00C2380A" w:rsidP="00C2380A">
      <w:pPr>
        <w:pStyle w:val="PargrafodaLista"/>
        <w:spacing w:after="0" w:line="240" w:lineRule="auto"/>
        <w:ind w:left="2880"/>
        <w:jc w:val="both"/>
        <w:rPr>
          <w:rFonts w:cstheme="minorHAnsi"/>
          <w:sz w:val="20"/>
          <w:szCs w:val="20"/>
        </w:rPr>
      </w:pPr>
    </w:p>
    <w:p w14:paraId="5CD1040C" w14:textId="77777777" w:rsidR="00A2196C" w:rsidRPr="005D28AF" w:rsidRDefault="00D03EBB" w:rsidP="00D140AF">
      <w:pPr>
        <w:pStyle w:val="PargrafodaLista"/>
        <w:numPr>
          <w:ilvl w:val="2"/>
          <w:numId w:val="1"/>
        </w:numPr>
        <w:spacing w:after="0" w:line="240" w:lineRule="auto"/>
        <w:rPr>
          <w:rFonts w:cstheme="minorHAnsi"/>
          <w:b/>
          <w:sz w:val="20"/>
          <w:szCs w:val="20"/>
        </w:rPr>
      </w:pPr>
      <w:r w:rsidRPr="005D28AF">
        <w:rPr>
          <w:rFonts w:cstheme="minorHAnsi"/>
          <w:b/>
          <w:sz w:val="20"/>
          <w:szCs w:val="20"/>
        </w:rPr>
        <w:t>Regularidade fiscal e trabalhista:</w:t>
      </w:r>
    </w:p>
    <w:p w14:paraId="59953911" w14:textId="77777777" w:rsidR="0035577A" w:rsidRPr="005D28AF" w:rsidRDefault="00D03EBB"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P</w:t>
      </w:r>
      <w:r w:rsidR="0035577A" w:rsidRPr="005D28AF">
        <w:rPr>
          <w:rFonts w:eastAsia="Times New Roman" w:cstheme="minorHAnsi"/>
          <w:sz w:val="20"/>
          <w:szCs w:val="20"/>
          <w:lang w:eastAsia="pt-BR"/>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r w:rsidR="00FA2F5C" w:rsidRPr="005D28AF">
        <w:rPr>
          <w:rFonts w:eastAsia="Times New Roman" w:cstheme="minorHAnsi"/>
          <w:sz w:val="20"/>
          <w:szCs w:val="20"/>
          <w:lang w:eastAsia="pt-BR"/>
        </w:rPr>
        <w:t>;</w:t>
      </w:r>
    </w:p>
    <w:p w14:paraId="4CBB32EB" w14:textId="77777777" w:rsidR="00042B31" w:rsidRPr="005D28AF" w:rsidRDefault="00D03EBB"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P</w:t>
      </w:r>
      <w:r w:rsidR="0035577A" w:rsidRPr="005D28AF">
        <w:rPr>
          <w:rFonts w:eastAsia="Times New Roman" w:cstheme="minorHAnsi"/>
          <w:sz w:val="20"/>
          <w:szCs w:val="20"/>
          <w:lang w:eastAsia="pt-BR"/>
        </w:rPr>
        <w:t>rova de regularidade com o Fundo de Garantia do Tempo de Serviço (FGTS);</w:t>
      </w:r>
    </w:p>
    <w:p w14:paraId="449D30DF" w14:textId="07320E19" w:rsidR="00042B31" w:rsidRPr="005D28AF" w:rsidRDefault="00FA2F5C"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P</w:t>
      </w:r>
      <w:r w:rsidR="0035577A" w:rsidRPr="005D28AF">
        <w:rPr>
          <w:rFonts w:eastAsia="Times New Roman" w:cstheme="minorHAnsi"/>
          <w:sz w:val="20"/>
          <w:szCs w:val="20"/>
          <w:lang w:eastAsia="pt-BR"/>
        </w:rPr>
        <w:t>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235FF1" w:rsidRPr="005D28AF">
        <w:rPr>
          <w:rFonts w:eastAsia="Times New Roman" w:cstheme="minorHAnsi"/>
          <w:sz w:val="20"/>
          <w:szCs w:val="20"/>
          <w:lang w:eastAsia="pt-BR"/>
        </w:rPr>
        <w:t>.</w:t>
      </w:r>
    </w:p>
    <w:p w14:paraId="5D68AA22" w14:textId="125A9481" w:rsidR="00042B31" w:rsidRPr="005D28AF" w:rsidRDefault="00FA2F5C"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bCs/>
          <w:sz w:val="20"/>
          <w:szCs w:val="20"/>
          <w:lang w:eastAsia="pt-BR"/>
        </w:rPr>
        <w:t>P</w:t>
      </w:r>
      <w:r w:rsidR="0035577A" w:rsidRPr="005D28AF">
        <w:rPr>
          <w:rFonts w:eastAsia="Times New Roman" w:cstheme="minorHAnsi"/>
          <w:bCs/>
          <w:sz w:val="20"/>
          <w:szCs w:val="20"/>
          <w:lang w:eastAsia="pt-BR"/>
        </w:rPr>
        <w:t>rova de inscrição no cadastro de contribuintes estadual, relativo ao domicílio ou sede do licitante, pertinente ao seu ramo de atividade e compatível com o objeto contratual</w:t>
      </w:r>
      <w:r w:rsidR="00235FF1" w:rsidRPr="005D28AF">
        <w:rPr>
          <w:rFonts w:eastAsia="Times New Roman" w:cstheme="minorHAnsi"/>
          <w:bCs/>
          <w:sz w:val="20"/>
          <w:szCs w:val="20"/>
          <w:lang w:eastAsia="pt-BR"/>
        </w:rPr>
        <w:t>.</w:t>
      </w:r>
    </w:p>
    <w:p w14:paraId="1353D35D" w14:textId="69E4C792" w:rsidR="00042B31" w:rsidRPr="005D28AF" w:rsidRDefault="00FA2F5C"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P</w:t>
      </w:r>
      <w:r w:rsidR="0035577A" w:rsidRPr="005D28AF">
        <w:rPr>
          <w:rFonts w:eastAsia="Times New Roman" w:cstheme="minorHAnsi"/>
          <w:sz w:val="20"/>
          <w:szCs w:val="20"/>
          <w:lang w:eastAsia="pt-BR"/>
        </w:rPr>
        <w:t>rova de regularidade com a Fazenda Estadual do domicílio do licitante, relativa à atividade em cujo exercício contrata ou concorre</w:t>
      </w:r>
      <w:r w:rsidR="00235FF1" w:rsidRPr="005D28AF">
        <w:rPr>
          <w:rFonts w:eastAsia="Times New Roman" w:cstheme="minorHAnsi"/>
          <w:sz w:val="20"/>
          <w:szCs w:val="20"/>
          <w:lang w:eastAsia="pt-BR"/>
        </w:rPr>
        <w:t>.</w:t>
      </w:r>
    </w:p>
    <w:p w14:paraId="11E057AD" w14:textId="25F5B7C1" w:rsidR="00042B31" w:rsidRPr="005D28AF" w:rsidRDefault="00FA2F5C" w:rsidP="00D140AF">
      <w:pPr>
        <w:pStyle w:val="PargrafodaLista"/>
        <w:numPr>
          <w:ilvl w:val="3"/>
          <w:numId w:val="1"/>
        </w:numPr>
        <w:spacing w:after="0" w:line="240" w:lineRule="auto"/>
        <w:jc w:val="both"/>
        <w:rPr>
          <w:rFonts w:cstheme="minorHAnsi"/>
          <w:sz w:val="20"/>
          <w:szCs w:val="20"/>
        </w:rPr>
      </w:pPr>
      <w:r w:rsidRPr="005D28AF">
        <w:rPr>
          <w:rFonts w:cstheme="minorHAnsi"/>
          <w:sz w:val="20"/>
          <w:szCs w:val="20"/>
        </w:rPr>
        <w:t>C</w:t>
      </w:r>
      <w:r w:rsidR="0035577A" w:rsidRPr="005D28AF">
        <w:rPr>
          <w:rFonts w:eastAsia="Times New Roman" w:cstheme="minorHAnsi"/>
          <w:sz w:val="20"/>
          <w:szCs w:val="20"/>
          <w:lang w:eastAsia="pt-BR"/>
        </w:rPr>
        <w:t>aso o licitante seja considerado isento dos tributos estaduais relacionados ao objeto licitatório, deverá comprovar tal condição mediante declaração da Fazenda Estadual do seu domicílio ou sede, ou outra equivalente, na forma da lei</w:t>
      </w:r>
      <w:r w:rsidR="00235FF1" w:rsidRPr="005D28AF">
        <w:rPr>
          <w:rFonts w:eastAsia="Times New Roman" w:cstheme="minorHAnsi"/>
          <w:sz w:val="20"/>
          <w:szCs w:val="20"/>
          <w:lang w:eastAsia="pt-BR"/>
        </w:rPr>
        <w:t>.</w:t>
      </w:r>
    </w:p>
    <w:p w14:paraId="669046DC" w14:textId="67091756" w:rsidR="00042B31" w:rsidRPr="005D28AF" w:rsidRDefault="004C308D"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P</w:t>
      </w:r>
      <w:r w:rsidR="0035577A" w:rsidRPr="005D28AF">
        <w:rPr>
          <w:rFonts w:eastAsia="Times New Roman" w:cstheme="minorHAnsi"/>
          <w:sz w:val="20"/>
          <w:szCs w:val="20"/>
          <w:lang w:eastAsia="pt-BR"/>
        </w:rPr>
        <w:t>rova de regularidade com a Fazenda Municipal da sede do licitante, relativa à atividade em cujo exercício contrata ou concorre</w:t>
      </w:r>
      <w:r w:rsidR="00235FF1" w:rsidRPr="005D28AF">
        <w:rPr>
          <w:rFonts w:eastAsia="Times New Roman" w:cstheme="minorHAnsi"/>
          <w:sz w:val="20"/>
          <w:szCs w:val="20"/>
          <w:lang w:eastAsia="pt-BR"/>
        </w:rPr>
        <w:t>.</w:t>
      </w:r>
    </w:p>
    <w:p w14:paraId="47FB5CE8" w14:textId="26CFA2E6" w:rsidR="0035577A" w:rsidRPr="005D28AF" w:rsidRDefault="004C308D" w:rsidP="00D140AF">
      <w:pPr>
        <w:pStyle w:val="PargrafodaLista"/>
        <w:numPr>
          <w:ilvl w:val="3"/>
          <w:numId w:val="1"/>
        </w:numPr>
        <w:spacing w:after="0" w:line="240" w:lineRule="auto"/>
        <w:jc w:val="both"/>
        <w:rPr>
          <w:rFonts w:cstheme="minorHAnsi"/>
          <w:sz w:val="20"/>
          <w:szCs w:val="20"/>
        </w:rPr>
      </w:pPr>
      <w:r w:rsidRPr="005D28AF">
        <w:rPr>
          <w:rFonts w:cstheme="minorHAnsi"/>
          <w:sz w:val="20"/>
          <w:szCs w:val="20"/>
        </w:rPr>
        <w:t>C</w:t>
      </w:r>
      <w:r w:rsidR="0035577A" w:rsidRPr="005D28AF">
        <w:rPr>
          <w:rFonts w:eastAsia="Times New Roman" w:cstheme="minorHAnsi"/>
          <w:sz w:val="20"/>
          <w:szCs w:val="20"/>
          <w:lang w:eastAsia="pt-BR" w:bidi="pt-BR"/>
        </w:rPr>
        <w:t xml:space="preserve">aso o licitante detentor do menor preço seja qualificado como microempresa ou empresa de pequeno porte </w:t>
      </w:r>
      <w:r w:rsidR="0035577A" w:rsidRPr="005D28AF">
        <w:rPr>
          <w:rFonts w:eastAsia="Times New Roman" w:cstheme="minorHAnsi"/>
          <w:sz w:val="20"/>
          <w:szCs w:val="20"/>
          <w:lang w:eastAsia="pt-BR"/>
        </w:rPr>
        <w:t>deverá apresentar toda a documentação exigida para efeito de comprovação de regularidade fiscal, mesmo que esta apresente alguma restrição, sob pena de inabilitação.</w:t>
      </w:r>
    </w:p>
    <w:p w14:paraId="71A49409" w14:textId="77777777" w:rsidR="00AC3E40" w:rsidRPr="005D28AF" w:rsidRDefault="00AC3E40" w:rsidP="00D140AF">
      <w:pPr>
        <w:pStyle w:val="PargrafodaLista"/>
        <w:spacing w:after="0" w:line="240" w:lineRule="auto"/>
        <w:ind w:left="2160"/>
        <w:jc w:val="both"/>
        <w:rPr>
          <w:rFonts w:cstheme="minorHAnsi"/>
          <w:sz w:val="20"/>
          <w:szCs w:val="20"/>
        </w:rPr>
      </w:pPr>
    </w:p>
    <w:p w14:paraId="4AA87B72" w14:textId="77777777" w:rsidR="00C6208A" w:rsidRPr="005D28AF" w:rsidRDefault="00C6208A" w:rsidP="00D140AF">
      <w:pPr>
        <w:pStyle w:val="PargrafodaLista"/>
        <w:numPr>
          <w:ilvl w:val="2"/>
          <w:numId w:val="1"/>
        </w:numPr>
        <w:spacing w:after="0" w:line="240" w:lineRule="auto"/>
        <w:jc w:val="both"/>
        <w:rPr>
          <w:rFonts w:cstheme="minorHAnsi"/>
          <w:b/>
          <w:sz w:val="20"/>
          <w:szCs w:val="20"/>
        </w:rPr>
      </w:pPr>
      <w:r w:rsidRPr="005D28AF">
        <w:rPr>
          <w:rFonts w:cstheme="minorHAnsi"/>
          <w:b/>
          <w:sz w:val="20"/>
          <w:szCs w:val="20"/>
        </w:rPr>
        <w:t>Qualificação Econômico-Financeira</w:t>
      </w:r>
    </w:p>
    <w:p w14:paraId="3C94B149" w14:textId="33B8AE9B" w:rsidR="00360305" w:rsidRPr="005D28AF" w:rsidRDefault="00C6208A" w:rsidP="00D140AF">
      <w:pPr>
        <w:pStyle w:val="PargrafodaLista"/>
        <w:numPr>
          <w:ilvl w:val="3"/>
          <w:numId w:val="1"/>
        </w:numPr>
        <w:spacing w:after="0" w:line="240" w:lineRule="auto"/>
        <w:jc w:val="both"/>
        <w:rPr>
          <w:rFonts w:cstheme="minorHAnsi"/>
          <w:sz w:val="20"/>
          <w:szCs w:val="20"/>
        </w:rPr>
      </w:pPr>
      <w:r w:rsidRPr="005D28AF">
        <w:rPr>
          <w:rFonts w:eastAsia="Times New Roman" w:cstheme="minorHAnsi"/>
          <w:sz w:val="20"/>
          <w:szCs w:val="20"/>
          <w:lang w:eastAsia="pt-BR"/>
        </w:rPr>
        <w:t>C</w:t>
      </w:r>
      <w:r w:rsidR="0035577A" w:rsidRPr="005D28AF">
        <w:rPr>
          <w:rFonts w:eastAsia="Times New Roman" w:cstheme="minorHAnsi"/>
          <w:sz w:val="20"/>
          <w:szCs w:val="20"/>
          <w:lang w:eastAsia="pt-BR"/>
        </w:rPr>
        <w:t>ertidão negativa de falência e concordata expedida pelo distribuidor da sede da pessoa jurídica</w:t>
      </w:r>
      <w:r w:rsidR="00C872E9" w:rsidRPr="005D28AF">
        <w:rPr>
          <w:rFonts w:eastAsia="Times New Roman" w:cstheme="minorHAnsi"/>
          <w:sz w:val="20"/>
          <w:szCs w:val="20"/>
          <w:lang w:eastAsia="pt-BR"/>
        </w:rPr>
        <w:t>.</w:t>
      </w:r>
    </w:p>
    <w:p w14:paraId="4F0F517D" w14:textId="19B618CE" w:rsidR="005D28AF" w:rsidRDefault="005D28AF" w:rsidP="005D28AF">
      <w:pPr>
        <w:pStyle w:val="PargrafodaLista"/>
        <w:spacing w:after="0" w:line="240" w:lineRule="auto"/>
        <w:ind w:left="2160"/>
        <w:jc w:val="both"/>
        <w:rPr>
          <w:rFonts w:cstheme="minorHAnsi"/>
          <w:sz w:val="20"/>
          <w:szCs w:val="20"/>
        </w:rPr>
      </w:pPr>
    </w:p>
    <w:p w14:paraId="79E25BFE" w14:textId="77777777" w:rsidR="005D28AF" w:rsidRPr="005D28AF" w:rsidRDefault="005D28AF" w:rsidP="005D28AF">
      <w:pPr>
        <w:pStyle w:val="PargrafodaLista"/>
        <w:spacing w:after="0" w:line="240" w:lineRule="auto"/>
        <w:ind w:left="2160"/>
        <w:jc w:val="both"/>
        <w:rPr>
          <w:rFonts w:cstheme="minorHAnsi"/>
          <w:sz w:val="20"/>
          <w:szCs w:val="20"/>
        </w:rPr>
      </w:pPr>
    </w:p>
    <w:p w14:paraId="60B6DB23" w14:textId="77777777" w:rsidR="007079FD" w:rsidRPr="005D28AF" w:rsidRDefault="00F36791" w:rsidP="00D140AF">
      <w:pPr>
        <w:pStyle w:val="PargrafodaLista"/>
        <w:numPr>
          <w:ilvl w:val="2"/>
          <w:numId w:val="1"/>
        </w:numPr>
        <w:spacing w:after="0" w:line="240" w:lineRule="auto"/>
        <w:jc w:val="both"/>
        <w:rPr>
          <w:rFonts w:cstheme="minorHAnsi"/>
          <w:b/>
          <w:sz w:val="20"/>
          <w:szCs w:val="20"/>
        </w:rPr>
      </w:pPr>
      <w:r w:rsidRPr="005D28AF">
        <w:rPr>
          <w:rFonts w:cstheme="minorHAnsi"/>
          <w:b/>
          <w:sz w:val="20"/>
          <w:szCs w:val="20"/>
        </w:rPr>
        <w:lastRenderedPageBreak/>
        <w:t>Qualificação técnica</w:t>
      </w:r>
    </w:p>
    <w:p w14:paraId="6201AE5F" w14:textId="4AB58D17" w:rsidR="006B46C3" w:rsidRPr="005D28AF" w:rsidRDefault="006B46C3" w:rsidP="00D140AF">
      <w:pPr>
        <w:pStyle w:val="PargrafodaLista"/>
        <w:numPr>
          <w:ilvl w:val="3"/>
          <w:numId w:val="1"/>
        </w:numPr>
        <w:spacing w:after="0" w:line="240" w:lineRule="auto"/>
        <w:jc w:val="both"/>
        <w:rPr>
          <w:rFonts w:eastAsia="Times New Roman" w:cstheme="minorHAnsi"/>
          <w:sz w:val="20"/>
          <w:szCs w:val="20"/>
          <w:lang w:eastAsia="pt-BR"/>
        </w:rPr>
      </w:pPr>
      <w:r w:rsidRPr="005D28AF">
        <w:rPr>
          <w:rFonts w:cstheme="minorHAnsi"/>
          <w:iCs/>
          <w:sz w:val="20"/>
          <w:szCs w:val="20"/>
        </w:rPr>
        <w:t>As empresas/licitantes deverão apresentar Atestado(s) de Capacidade Técnica, emitido(s), comprovando que o licitante presta ou prestou serviços de natureza compatível com o objeto desta licitação;</w:t>
      </w:r>
    </w:p>
    <w:p w14:paraId="11D34BB0" w14:textId="6623E988" w:rsidR="00E16B27" w:rsidRPr="005D28AF" w:rsidRDefault="006B46C3" w:rsidP="00D140AF">
      <w:pPr>
        <w:pStyle w:val="PargrafodaLista"/>
        <w:numPr>
          <w:ilvl w:val="4"/>
          <w:numId w:val="14"/>
        </w:numPr>
        <w:spacing w:after="0" w:line="240" w:lineRule="auto"/>
        <w:jc w:val="both"/>
        <w:rPr>
          <w:rFonts w:eastAsia="Times New Roman" w:cstheme="minorHAnsi"/>
          <w:sz w:val="20"/>
          <w:szCs w:val="20"/>
          <w:lang w:eastAsia="pt-BR"/>
        </w:rPr>
      </w:pPr>
      <w:r w:rsidRPr="005D28AF">
        <w:rPr>
          <w:rFonts w:cstheme="minorHAnsi"/>
          <w:iCs/>
          <w:sz w:val="20"/>
          <w:szCs w:val="20"/>
        </w:rPr>
        <w:t>O(s) atestado(s) deverá(</w:t>
      </w:r>
      <w:proofErr w:type="spellStart"/>
      <w:r w:rsidRPr="005D28AF">
        <w:rPr>
          <w:rFonts w:cstheme="minorHAnsi"/>
          <w:iCs/>
          <w:sz w:val="20"/>
          <w:szCs w:val="20"/>
        </w:rPr>
        <w:t>ão</w:t>
      </w:r>
      <w:proofErr w:type="spellEnd"/>
      <w:r w:rsidRPr="005D28AF">
        <w:rPr>
          <w:rFonts w:cstheme="minorHAnsi"/>
          <w:iCs/>
          <w:sz w:val="20"/>
          <w:szCs w:val="20"/>
        </w:rPr>
        <w:t>) estar emitido(s) em papel(eis) timbrado(s) do(s) Órgão(s) ou da(s) Empresa(s) que o expediu(</w:t>
      </w:r>
      <w:proofErr w:type="spellStart"/>
      <w:r w:rsidRPr="005D28AF">
        <w:rPr>
          <w:rFonts w:cstheme="minorHAnsi"/>
          <w:iCs/>
          <w:sz w:val="20"/>
          <w:szCs w:val="20"/>
        </w:rPr>
        <w:t>ram</w:t>
      </w:r>
      <w:proofErr w:type="spellEnd"/>
      <w:r w:rsidRPr="005D28AF">
        <w:rPr>
          <w:rFonts w:cstheme="minorHAnsi"/>
          <w:iCs/>
          <w:sz w:val="20"/>
          <w:szCs w:val="20"/>
        </w:rPr>
        <w:t>), ou deverá(</w:t>
      </w:r>
      <w:proofErr w:type="spellStart"/>
      <w:r w:rsidRPr="005D28AF">
        <w:rPr>
          <w:rFonts w:cstheme="minorHAnsi"/>
          <w:iCs/>
          <w:sz w:val="20"/>
          <w:szCs w:val="20"/>
        </w:rPr>
        <w:t>ão</w:t>
      </w:r>
      <w:proofErr w:type="spellEnd"/>
      <w:r w:rsidRPr="005D28AF">
        <w:rPr>
          <w:rFonts w:cstheme="minorHAnsi"/>
          <w:iCs/>
          <w:sz w:val="20"/>
          <w:szCs w:val="20"/>
        </w:rPr>
        <w:t>) conter carimbo do CNPJ</w:t>
      </w:r>
      <w:r w:rsidR="00E60051" w:rsidRPr="005D28AF">
        <w:rPr>
          <w:rFonts w:cstheme="minorHAnsi"/>
          <w:iCs/>
          <w:sz w:val="20"/>
          <w:szCs w:val="20"/>
        </w:rPr>
        <w:t xml:space="preserve"> ou CPF</w:t>
      </w:r>
      <w:r w:rsidRPr="005D28AF">
        <w:rPr>
          <w:rFonts w:cstheme="minorHAnsi"/>
          <w:iCs/>
          <w:sz w:val="20"/>
          <w:szCs w:val="20"/>
        </w:rPr>
        <w:t xml:space="preserve"> do(s) mesmo(s) ou outra informação que permita a devida identificação do emitente</w:t>
      </w:r>
      <w:r w:rsidR="00235FF1" w:rsidRPr="005D28AF">
        <w:rPr>
          <w:rFonts w:cstheme="minorHAnsi"/>
          <w:iCs/>
          <w:sz w:val="20"/>
          <w:szCs w:val="20"/>
        </w:rPr>
        <w:t>.</w:t>
      </w:r>
    </w:p>
    <w:p w14:paraId="7DCE956A" w14:textId="29271F42" w:rsidR="006B46C3" w:rsidRPr="005D28AF" w:rsidRDefault="006B46C3" w:rsidP="00D140AF">
      <w:pPr>
        <w:pStyle w:val="PargrafodaLista"/>
        <w:numPr>
          <w:ilvl w:val="4"/>
          <w:numId w:val="14"/>
        </w:numPr>
        <w:spacing w:after="0" w:line="240" w:lineRule="auto"/>
        <w:jc w:val="both"/>
        <w:rPr>
          <w:rFonts w:eastAsia="Times New Roman" w:cstheme="minorHAnsi"/>
          <w:sz w:val="20"/>
          <w:szCs w:val="20"/>
          <w:lang w:eastAsia="pt-BR"/>
        </w:rPr>
      </w:pPr>
      <w:r w:rsidRPr="005D28AF">
        <w:rPr>
          <w:rFonts w:cstheme="minorHAnsi"/>
          <w:iCs/>
          <w:sz w:val="20"/>
          <w:szCs w:val="20"/>
        </w:rPr>
        <w:t>Não será(</w:t>
      </w:r>
      <w:proofErr w:type="spellStart"/>
      <w:r w:rsidRPr="005D28AF">
        <w:rPr>
          <w:rFonts w:cstheme="minorHAnsi"/>
          <w:iCs/>
          <w:sz w:val="20"/>
          <w:szCs w:val="20"/>
        </w:rPr>
        <w:t>ão</w:t>
      </w:r>
      <w:proofErr w:type="spellEnd"/>
      <w:r w:rsidRPr="005D28AF">
        <w:rPr>
          <w:rFonts w:cstheme="minorHAnsi"/>
          <w:iCs/>
          <w:sz w:val="20"/>
          <w:szCs w:val="20"/>
        </w:rPr>
        <w:t>) aceito(s) atestado(s) de capacidade técnica emitido(s) pelo próprio licitante</w:t>
      </w:r>
      <w:r w:rsidR="00235FF1" w:rsidRPr="005D28AF">
        <w:rPr>
          <w:rFonts w:cstheme="minorHAnsi"/>
          <w:iCs/>
          <w:sz w:val="20"/>
          <w:szCs w:val="20"/>
        </w:rPr>
        <w:t>.</w:t>
      </w:r>
    </w:p>
    <w:p w14:paraId="4BA36237" w14:textId="1728DE9F" w:rsidR="001F7A38" w:rsidRPr="005D28AF" w:rsidRDefault="001F7A38" w:rsidP="001F7A38">
      <w:pPr>
        <w:pStyle w:val="PargrafodaLista"/>
        <w:numPr>
          <w:ilvl w:val="3"/>
          <w:numId w:val="1"/>
        </w:numPr>
        <w:spacing w:after="0" w:line="240" w:lineRule="auto"/>
        <w:jc w:val="both"/>
        <w:rPr>
          <w:rFonts w:cstheme="minorHAnsi"/>
          <w:iCs/>
          <w:sz w:val="20"/>
          <w:szCs w:val="20"/>
        </w:rPr>
      </w:pPr>
      <w:r w:rsidRPr="005D28AF">
        <w:rPr>
          <w:rFonts w:cstheme="minorHAnsi"/>
          <w:sz w:val="20"/>
          <w:szCs w:val="20"/>
          <w:highlight w:val="yellow"/>
        </w:rPr>
        <w:t>Registro do profissional responsável (Médico do Trabalho) pela empresa, no CRM (Registro Regional de Medicina), em plena validade, junto ao conselho competente do estado onde ele irá prestar os serviços.</w:t>
      </w:r>
    </w:p>
    <w:p w14:paraId="1B7502A2" w14:textId="5507E833" w:rsidR="001F7A38" w:rsidRPr="005D28AF" w:rsidRDefault="001F7A38" w:rsidP="001F7A38">
      <w:pPr>
        <w:pStyle w:val="PargrafodaLista"/>
        <w:numPr>
          <w:ilvl w:val="3"/>
          <w:numId w:val="1"/>
        </w:numPr>
        <w:spacing w:after="0" w:line="240" w:lineRule="auto"/>
        <w:jc w:val="both"/>
        <w:rPr>
          <w:rFonts w:cstheme="minorHAnsi"/>
          <w:iCs/>
          <w:sz w:val="20"/>
          <w:szCs w:val="20"/>
        </w:rPr>
      </w:pPr>
      <w:bookmarkStart w:id="7" w:name="_Hlk194926834"/>
      <w:r w:rsidRPr="005D28AF">
        <w:rPr>
          <w:rFonts w:cstheme="minorHAnsi"/>
          <w:sz w:val="20"/>
          <w:szCs w:val="20"/>
          <w:highlight w:val="yellow"/>
        </w:rPr>
        <w:t>Registro do profissional responsável (Médico do Examinador) pela empresa, no CRM (Registro Regional de Medicina), em plena validade, junto ao conselho competente do estado onde ele irá prestar os serviços.</w:t>
      </w:r>
      <w:bookmarkEnd w:id="7"/>
    </w:p>
    <w:p w14:paraId="577F2719" w14:textId="140070E7" w:rsidR="00E90C33" w:rsidRPr="005D28AF" w:rsidRDefault="006B46C3" w:rsidP="003C4660">
      <w:pPr>
        <w:pStyle w:val="PargrafodaLista"/>
        <w:numPr>
          <w:ilvl w:val="3"/>
          <w:numId w:val="1"/>
        </w:numPr>
        <w:spacing w:after="0" w:line="240" w:lineRule="auto"/>
        <w:jc w:val="both"/>
        <w:rPr>
          <w:rFonts w:cstheme="minorHAnsi"/>
          <w:iCs/>
          <w:sz w:val="20"/>
          <w:szCs w:val="20"/>
        </w:rPr>
      </w:pPr>
      <w:r w:rsidRPr="005D28AF">
        <w:rPr>
          <w:rFonts w:cstheme="minorHAnsi"/>
          <w:iCs/>
          <w:sz w:val="20"/>
          <w:szCs w:val="20"/>
        </w:rPr>
        <w:t>Comprovante de Registro da empresa junto ao CRM – Conselho Regional de Medicina, na qual conste o profissional de nível superior legalmente habilitado (Médico do Trabalho) CRM, em plena validade</w:t>
      </w:r>
      <w:r w:rsidR="00235FF1" w:rsidRPr="005D28AF">
        <w:rPr>
          <w:rFonts w:cstheme="minorHAnsi"/>
          <w:iCs/>
          <w:sz w:val="20"/>
          <w:szCs w:val="20"/>
        </w:rPr>
        <w:t>.</w:t>
      </w:r>
    </w:p>
    <w:p w14:paraId="6DB63CF1" w14:textId="77777777" w:rsidR="00231A42" w:rsidRPr="005D28AF" w:rsidRDefault="006B46C3" w:rsidP="003C4660">
      <w:pPr>
        <w:pStyle w:val="PargrafodaLista"/>
        <w:numPr>
          <w:ilvl w:val="3"/>
          <w:numId w:val="1"/>
        </w:numPr>
        <w:spacing w:after="0" w:line="240" w:lineRule="auto"/>
        <w:jc w:val="both"/>
        <w:rPr>
          <w:rFonts w:cstheme="minorHAnsi"/>
          <w:iCs/>
          <w:sz w:val="20"/>
          <w:szCs w:val="20"/>
        </w:rPr>
      </w:pPr>
      <w:r w:rsidRPr="005D28AF">
        <w:rPr>
          <w:rFonts w:cstheme="minorHAnsi"/>
          <w:iCs/>
          <w:sz w:val="20"/>
          <w:szCs w:val="20"/>
        </w:rPr>
        <w:t xml:space="preserve">Quanto à qualificação técnica dos profissionais deverá conter: </w:t>
      </w:r>
    </w:p>
    <w:p w14:paraId="7BF4CED9" w14:textId="25746235" w:rsidR="00231A42" w:rsidRPr="005D28AF" w:rsidRDefault="006B46C3" w:rsidP="003C4660">
      <w:pPr>
        <w:pStyle w:val="PargrafodaLista"/>
        <w:numPr>
          <w:ilvl w:val="4"/>
          <w:numId w:val="14"/>
        </w:numPr>
        <w:spacing w:after="0" w:line="240" w:lineRule="auto"/>
        <w:jc w:val="both"/>
        <w:rPr>
          <w:rFonts w:cstheme="minorHAnsi"/>
          <w:iCs/>
          <w:sz w:val="20"/>
          <w:szCs w:val="20"/>
        </w:rPr>
      </w:pPr>
      <w:r w:rsidRPr="005D28AF">
        <w:rPr>
          <w:rFonts w:cstheme="minorHAnsi"/>
          <w:iCs/>
          <w:sz w:val="20"/>
          <w:szCs w:val="20"/>
        </w:rPr>
        <w:t>MÉDICO DO TRABALHO: prova do registro e regularidade junto ao conselho regional de medicina, com especialidade em medicina do trabalho e/ou perícia médica</w:t>
      </w:r>
      <w:r w:rsidR="00235FF1" w:rsidRPr="005D28AF">
        <w:rPr>
          <w:rFonts w:cstheme="minorHAnsi"/>
          <w:iCs/>
          <w:sz w:val="20"/>
          <w:szCs w:val="20"/>
        </w:rPr>
        <w:t>.</w:t>
      </w:r>
    </w:p>
    <w:p w14:paraId="29013913" w14:textId="184DD173" w:rsidR="00231A42" w:rsidRPr="005D28AF" w:rsidRDefault="006B46C3" w:rsidP="003C4660">
      <w:pPr>
        <w:pStyle w:val="PargrafodaLista"/>
        <w:numPr>
          <w:ilvl w:val="4"/>
          <w:numId w:val="14"/>
        </w:numPr>
        <w:spacing w:after="0" w:line="240" w:lineRule="auto"/>
        <w:jc w:val="both"/>
        <w:rPr>
          <w:rFonts w:cstheme="minorHAnsi"/>
          <w:iCs/>
          <w:sz w:val="20"/>
          <w:szCs w:val="20"/>
        </w:rPr>
      </w:pPr>
      <w:r w:rsidRPr="005D28AF">
        <w:rPr>
          <w:rFonts w:cstheme="minorHAnsi"/>
          <w:iCs/>
          <w:sz w:val="20"/>
          <w:szCs w:val="20"/>
        </w:rPr>
        <w:t>ENGENHEIRO E AO TÉCNICO DO TRABALHO: prova de registro e regularidade, junto ao órgão competente</w:t>
      </w:r>
      <w:r w:rsidR="00235FF1" w:rsidRPr="005D28AF">
        <w:rPr>
          <w:rFonts w:cstheme="minorHAnsi"/>
          <w:iCs/>
          <w:sz w:val="20"/>
          <w:szCs w:val="20"/>
        </w:rPr>
        <w:t>.</w:t>
      </w:r>
    </w:p>
    <w:p w14:paraId="73D00567" w14:textId="78F65535" w:rsidR="00231A42" w:rsidRPr="005D28AF" w:rsidRDefault="006B46C3" w:rsidP="003C4660">
      <w:pPr>
        <w:pStyle w:val="PargrafodaLista"/>
        <w:numPr>
          <w:ilvl w:val="4"/>
          <w:numId w:val="14"/>
        </w:numPr>
        <w:spacing w:after="0" w:line="240" w:lineRule="auto"/>
        <w:jc w:val="both"/>
        <w:rPr>
          <w:rFonts w:cstheme="minorHAnsi"/>
          <w:iCs/>
          <w:sz w:val="20"/>
          <w:szCs w:val="20"/>
        </w:rPr>
      </w:pPr>
      <w:r w:rsidRPr="005D28AF">
        <w:rPr>
          <w:rFonts w:cstheme="minorHAnsi"/>
          <w:iCs/>
          <w:sz w:val="20"/>
          <w:szCs w:val="20"/>
        </w:rPr>
        <w:t>ENFERMEIRO DO TRABALHO: prova de registro e regularidade, junto ao conselho regional de enfermagem e documento comprobatório de especialização em enfermagem do trabalho</w:t>
      </w:r>
      <w:r w:rsidR="00235FF1" w:rsidRPr="005D28AF">
        <w:rPr>
          <w:rFonts w:cstheme="minorHAnsi"/>
          <w:iCs/>
          <w:sz w:val="20"/>
          <w:szCs w:val="20"/>
        </w:rPr>
        <w:t>.</w:t>
      </w:r>
    </w:p>
    <w:p w14:paraId="798F5CED" w14:textId="61ECCC35" w:rsidR="006B46C3" w:rsidRPr="005D28AF" w:rsidRDefault="006B46C3" w:rsidP="003C4660">
      <w:pPr>
        <w:pStyle w:val="PargrafodaLista"/>
        <w:numPr>
          <w:ilvl w:val="4"/>
          <w:numId w:val="14"/>
        </w:numPr>
        <w:spacing w:after="0" w:line="240" w:lineRule="auto"/>
        <w:jc w:val="both"/>
        <w:rPr>
          <w:rFonts w:cstheme="minorHAnsi"/>
          <w:iCs/>
          <w:sz w:val="20"/>
          <w:szCs w:val="20"/>
        </w:rPr>
      </w:pPr>
      <w:r w:rsidRPr="005D28AF">
        <w:rPr>
          <w:rFonts w:cstheme="minorHAnsi"/>
          <w:iCs/>
          <w:sz w:val="20"/>
          <w:szCs w:val="20"/>
        </w:rPr>
        <w:t>FONOAUDIÓLOGO: prova de registro e regularidade, junto ao respectivo órgão de classe</w:t>
      </w:r>
      <w:r w:rsidR="00235FF1" w:rsidRPr="005D28AF">
        <w:rPr>
          <w:rFonts w:cstheme="minorHAnsi"/>
          <w:iCs/>
          <w:sz w:val="20"/>
          <w:szCs w:val="20"/>
        </w:rPr>
        <w:t>.</w:t>
      </w:r>
    </w:p>
    <w:p w14:paraId="0BECF04E" w14:textId="4306FEB0" w:rsidR="006B46C3" w:rsidRPr="005D28AF" w:rsidRDefault="00713C05" w:rsidP="003C4660">
      <w:pPr>
        <w:pStyle w:val="PargrafodaLista"/>
        <w:numPr>
          <w:ilvl w:val="4"/>
          <w:numId w:val="14"/>
        </w:numPr>
        <w:spacing w:after="0" w:line="240" w:lineRule="auto"/>
        <w:jc w:val="both"/>
        <w:rPr>
          <w:rFonts w:cstheme="minorHAnsi"/>
          <w:iCs/>
          <w:sz w:val="20"/>
          <w:szCs w:val="20"/>
        </w:rPr>
      </w:pPr>
      <w:r w:rsidRPr="005D28AF">
        <w:rPr>
          <w:rFonts w:cstheme="minorHAnsi"/>
          <w:iCs/>
          <w:sz w:val="20"/>
          <w:szCs w:val="20"/>
        </w:rPr>
        <w:t>Todos os</w:t>
      </w:r>
      <w:r w:rsidR="006B46C3" w:rsidRPr="005D28AF">
        <w:rPr>
          <w:rFonts w:cstheme="minorHAnsi"/>
          <w:iCs/>
          <w:sz w:val="20"/>
          <w:szCs w:val="20"/>
        </w:rPr>
        <w:t xml:space="preserve"> </w:t>
      </w:r>
      <w:r w:rsidRPr="005D28AF">
        <w:rPr>
          <w:rFonts w:cstheme="minorHAnsi"/>
          <w:iCs/>
          <w:sz w:val="20"/>
          <w:szCs w:val="20"/>
        </w:rPr>
        <w:t>profissionais acima qualificados,</w:t>
      </w:r>
      <w:r w:rsidR="006B46C3" w:rsidRPr="005D28AF">
        <w:rPr>
          <w:rFonts w:cstheme="minorHAnsi"/>
          <w:iCs/>
          <w:sz w:val="20"/>
          <w:szCs w:val="20"/>
        </w:rPr>
        <w:t xml:space="preserve"> dever</w:t>
      </w:r>
      <w:r w:rsidRPr="005D28AF">
        <w:rPr>
          <w:rFonts w:cstheme="minorHAnsi"/>
          <w:iCs/>
          <w:sz w:val="20"/>
          <w:szCs w:val="20"/>
        </w:rPr>
        <w:t>ão</w:t>
      </w:r>
      <w:r w:rsidR="006B46C3" w:rsidRPr="005D28AF">
        <w:rPr>
          <w:rFonts w:cstheme="minorHAnsi"/>
          <w:iCs/>
          <w:sz w:val="20"/>
          <w:szCs w:val="20"/>
        </w:rPr>
        <w:t xml:space="preserve"> fazer parte do quadro da proponente, sendo que a comprovação do vínculo com o profissional se dará da seguinte forma:</w:t>
      </w:r>
    </w:p>
    <w:p w14:paraId="1BCB8BB9" w14:textId="0F1DB1EF" w:rsidR="006B46C3" w:rsidRPr="005D28AF" w:rsidRDefault="006B46C3" w:rsidP="003C4660">
      <w:pPr>
        <w:pStyle w:val="PargrafodaLista"/>
        <w:numPr>
          <w:ilvl w:val="5"/>
          <w:numId w:val="14"/>
        </w:numPr>
        <w:spacing w:after="0" w:line="240" w:lineRule="auto"/>
        <w:ind w:left="3261" w:firstLine="0"/>
        <w:jc w:val="both"/>
        <w:rPr>
          <w:rFonts w:eastAsia="Times New Roman" w:cstheme="minorHAnsi"/>
          <w:sz w:val="20"/>
          <w:szCs w:val="20"/>
          <w:lang w:eastAsia="pt-BR"/>
        </w:rPr>
      </w:pPr>
      <w:r w:rsidRPr="005D28AF">
        <w:rPr>
          <w:rFonts w:cstheme="minorHAnsi"/>
          <w:sz w:val="20"/>
          <w:szCs w:val="20"/>
        </w:rPr>
        <w:t>se empregado: através de cópia do registro na Carteira do Trabalho; ou</w:t>
      </w:r>
    </w:p>
    <w:p w14:paraId="6ABBF233" w14:textId="77777777" w:rsidR="006B46C3" w:rsidRPr="005D28AF" w:rsidRDefault="006B46C3" w:rsidP="003C4660">
      <w:pPr>
        <w:pStyle w:val="PargrafodaLista"/>
        <w:numPr>
          <w:ilvl w:val="4"/>
          <w:numId w:val="14"/>
        </w:numPr>
        <w:spacing w:after="0" w:line="240" w:lineRule="auto"/>
        <w:ind w:left="3261" w:firstLine="0"/>
        <w:jc w:val="both"/>
        <w:rPr>
          <w:rFonts w:cstheme="minorHAnsi"/>
          <w:sz w:val="20"/>
          <w:szCs w:val="20"/>
        </w:rPr>
      </w:pPr>
      <w:r w:rsidRPr="005D28AF">
        <w:rPr>
          <w:rFonts w:cstheme="minorHAnsi"/>
          <w:sz w:val="20"/>
          <w:szCs w:val="20"/>
        </w:rPr>
        <w:t>se prestador de serviço: através de Contrato de prestação de serviços; ou</w:t>
      </w:r>
    </w:p>
    <w:p w14:paraId="47477EFF" w14:textId="38F96F92" w:rsidR="006B46C3" w:rsidRPr="008E0265" w:rsidRDefault="006B46C3" w:rsidP="003C4660">
      <w:pPr>
        <w:pStyle w:val="PargrafodaLista"/>
        <w:numPr>
          <w:ilvl w:val="4"/>
          <w:numId w:val="14"/>
        </w:numPr>
        <w:spacing w:after="0" w:line="240" w:lineRule="auto"/>
        <w:ind w:left="3261" w:firstLine="0"/>
        <w:jc w:val="both"/>
        <w:rPr>
          <w:rFonts w:cstheme="minorHAnsi"/>
          <w:sz w:val="20"/>
          <w:szCs w:val="20"/>
        </w:rPr>
      </w:pPr>
      <w:r w:rsidRPr="005D28AF">
        <w:rPr>
          <w:rFonts w:cstheme="minorHAnsi"/>
          <w:sz w:val="20"/>
          <w:szCs w:val="20"/>
        </w:rPr>
        <w:t xml:space="preserve">se sócio da empresa: através de cópia do contrato social </w:t>
      </w:r>
      <w:r w:rsidRPr="008E0265">
        <w:rPr>
          <w:rFonts w:cstheme="minorHAnsi"/>
          <w:sz w:val="20"/>
          <w:szCs w:val="20"/>
        </w:rPr>
        <w:t>registrado na Junta Comercial.</w:t>
      </w:r>
    </w:p>
    <w:p w14:paraId="543A09D5" w14:textId="77777777" w:rsidR="00C5290B" w:rsidRPr="008E0265" w:rsidRDefault="00C5290B" w:rsidP="00D140AF">
      <w:pPr>
        <w:pStyle w:val="PargrafodaLista"/>
        <w:spacing w:after="0" w:line="240" w:lineRule="auto"/>
        <w:ind w:left="5400"/>
        <w:jc w:val="both"/>
        <w:rPr>
          <w:rFonts w:cstheme="minorHAnsi"/>
          <w:sz w:val="20"/>
          <w:szCs w:val="20"/>
        </w:rPr>
      </w:pPr>
    </w:p>
    <w:p w14:paraId="5025CFA8" w14:textId="77777777" w:rsidR="00E10F36" w:rsidRPr="008E0265" w:rsidRDefault="00E10F36" w:rsidP="003C4660">
      <w:pPr>
        <w:pStyle w:val="PargrafodaLista"/>
        <w:numPr>
          <w:ilvl w:val="0"/>
          <w:numId w:val="14"/>
        </w:numPr>
        <w:spacing w:after="0" w:line="240" w:lineRule="auto"/>
        <w:ind w:left="0" w:firstLine="0"/>
        <w:jc w:val="both"/>
        <w:rPr>
          <w:rFonts w:cstheme="minorHAnsi"/>
          <w:b/>
          <w:sz w:val="20"/>
          <w:szCs w:val="20"/>
        </w:rPr>
      </w:pPr>
      <w:r w:rsidRPr="008E0265">
        <w:rPr>
          <w:rFonts w:cstheme="minorHAnsi"/>
          <w:b/>
          <w:sz w:val="20"/>
          <w:szCs w:val="20"/>
        </w:rPr>
        <w:t>D</w:t>
      </w:r>
      <w:r w:rsidR="00EF043B" w:rsidRPr="008E0265">
        <w:rPr>
          <w:rFonts w:cstheme="minorHAnsi"/>
          <w:b/>
          <w:sz w:val="20"/>
          <w:szCs w:val="20"/>
        </w:rPr>
        <w:t>O CONTROLE E FISCALIZAÇÃO DA EXECUÇÃO</w:t>
      </w:r>
    </w:p>
    <w:p w14:paraId="559C52AC" w14:textId="77777777" w:rsidR="0029417C" w:rsidRPr="008E0265" w:rsidRDefault="0029417C" w:rsidP="003C4660">
      <w:pPr>
        <w:pStyle w:val="PargrafodaLista"/>
        <w:numPr>
          <w:ilvl w:val="1"/>
          <w:numId w:val="14"/>
        </w:numPr>
        <w:spacing w:after="0" w:line="240" w:lineRule="auto"/>
        <w:ind w:left="0" w:firstLine="851"/>
        <w:jc w:val="both"/>
        <w:rPr>
          <w:rFonts w:cstheme="minorHAnsi"/>
          <w:sz w:val="20"/>
          <w:szCs w:val="20"/>
        </w:rPr>
      </w:pPr>
      <w:r w:rsidRPr="008E0265">
        <w:rPr>
          <w:rFonts w:cstheme="minorHAnsi"/>
          <w:sz w:val="20"/>
          <w:szCs w:val="20"/>
        </w:rPr>
        <w:t>Nos termos do art. 117 da Lei nº 14.133, de 2021, será designado representante para acompanhar e fiscalizar a entrega dos bens e serviços, anotando em registro próprio todas as ocorrências relacionadas com a execução e determinando o que for necessário à regularização de falhas ou defeitos observados.</w:t>
      </w:r>
    </w:p>
    <w:p w14:paraId="691C66E0" w14:textId="77777777" w:rsidR="0029417C" w:rsidRPr="008E0265" w:rsidRDefault="0029417C" w:rsidP="003C4660">
      <w:pPr>
        <w:pStyle w:val="PargrafodaLista"/>
        <w:numPr>
          <w:ilvl w:val="1"/>
          <w:numId w:val="14"/>
        </w:numPr>
        <w:spacing w:after="0" w:line="240" w:lineRule="auto"/>
        <w:ind w:left="0" w:firstLine="851"/>
        <w:jc w:val="both"/>
        <w:rPr>
          <w:rFonts w:cstheme="minorHAnsi"/>
          <w:sz w:val="20"/>
          <w:szCs w:val="20"/>
        </w:rPr>
      </w:pPr>
      <w:r w:rsidRPr="008E0265">
        <w:rPr>
          <w:rFonts w:cstheme="minorHAnsi"/>
          <w:sz w:val="20"/>
          <w:szCs w:val="2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w:t>
      </w:r>
    </w:p>
    <w:p w14:paraId="01A389C7" w14:textId="512899D8" w:rsidR="0029417C" w:rsidRPr="008E0265" w:rsidRDefault="0029417C" w:rsidP="003C4660">
      <w:pPr>
        <w:pStyle w:val="PargrafodaLista"/>
        <w:numPr>
          <w:ilvl w:val="1"/>
          <w:numId w:val="14"/>
        </w:numPr>
        <w:spacing w:after="0" w:line="240" w:lineRule="auto"/>
        <w:ind w:left="0" w:firstLine="851"/>
        <w:jc w:val="both"/>
        <w:rPr>
          <w:rFonts w:cstheme="minorHAnsi"/>
          <w:sz w:val="20"/>
          <w:szCs w:val="20"/>
        </w:rPr>
      </w:pPr>
      <w:r w:rsidRPr="008E0265">
        <w:rPr>
          <w:rFonts w:cstheme="minorHAnsi"/>
          <w:sz w:val="20"/>
          <w:szCs w:val="2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2329FB3" w14:textId="48F7860B" w:rsidR="003B094B" w:rsidRDefault="00CD132C" w:rsidP="003C4660">
      <w:pPr>
        <w:pStyle w:val="PargrafodaLista"/>
        <w:numPr>
          <w:ilvl w:val="1"/>
          <w:numId w:val="14"/>
        </w:numPr>
        <w:spacing w:after="0" w:line="240" w:lineRule="auto"/>
        <w:ind w:left="0" w:firstLine="851"/>
        <w:jc w:val="both"/>
        <w:rPr>
          <w:rFonts w:cstheme="minorHAnsi"/>
          <w:sz w:val="20"/>
          <w:szCs w:val="20"/>
        </w:rPr>
      </w:pPr>
      <w:r w:rsidRPr="008E0265">
        <w:rPr>
          <w:rFonts w:cstheme="minorHAnsi"/>
          <w:sz w:val="20"/>
          <w:szCs w:val="20"/>
        </w:rPr>
        <w:lastRenderedPageBreak/>
        <w:t>O</w:t>
      </w:r>
      <w:r w:rsidR="003B094B" w:rsidRPr="008E0265">
        <w:rPr>
          <w:rFonts w:cstheme="minorHAnsi"/>
          <w:sz w:val="20"/>
          <w:szCs w:val="20"/>
        </w:rPr>
        <w:t xml:space="preserve"> gestor deste contrato será a </w:t>
      </w:r>
      <w:proofErr w:type="spellStart"/>
      <w:r w:rsidR="003B094B" w:rsidRPr="008E0265">
        <w:rPr>
          <w:rFonts w:cstheme="minorHAnsi"/>
          <w:sz w:val="20"/>
          <w:szCs w:val="20"/>
        </w:rPr>
        <w:t>Sr</w:t>
      </w:r>
      <w:r w:rsidR="006A2E2D" w:rsidRPr="008E0265">
        <w:rPr>
          <w:rFonts w:cstheme="minorHAnsi"/>
          <w:sz w:val="20"/>
          <w:szCs w:val="20"/>
        </w:rPr>
        <w:t>º</w:t>
      </w:r>
      <w:proofErr w:type="spellEnd"/>
      <w:r w:rsidR="006A2E2D" w:rsidRPr="008E0265">
        <w:rPr>
          <w:rFonts w:cstheme="minorHAnsi"/>
          <w:sz w:val="20"/>
          <w:szCs w:val="20"/>
        </w:rPr>
        <w:t xml:space="preserve"> </w:t>
      </w:r>
      <w:proofErr w:type="spellStart"/>
      <w:r w:rsidR="006A2E2D" w:rsidRPr="008E0265">
        <w:rPr>
          <w:rFonts w:cstheme="minorHAnsi"/>
          <w:sz w:val="20"/>
          <w:szCs w:val="20"/>
        </w:rPr>
        <w:t>Laudemir</w:t>
      </w:r>
      <w:proofErr w:type="spellEnd"/>
      <w:r w:rsidR="006A2E2D" w:rsidRPr="008E0265">
        <w:rPr>
          <w:rFonts w:cstheme="minorHAnsi"/>
          <w:sz w:val="20"/>
          <w:szCs w:val="20"/>
        </w:rPr>
        <w:t xml:space="preserve"> Clóvis </w:t>
      </w:r>
      <w:proofErr w:type="spellStart"/>
      <w:r w:rsidR="006A2E2D" w:rsidRPr="008E0265">
        <w:rPr>
          <w:rFonts w:cstheme="minorHAnsi"/>
          <w:sz w:val="20"/>
          <w:szCs w:val="20"/>
        </w:rPr>
        <w:t>Kist</w:t>
      </w:r>
      <w:proofErr w:type="spellEnd"/>
      <w:r w:rsidR="003B094B" w:rsidRPr="008E0265">
        <w:rPr>
          <w:rFonts w:cstheme="minorHAnsi"/>
          <w:sz w:val="20"/>
          <w:szCs w:val="20"/>
        </w:rPr>
        <w:t>, nomead</w:t>
      </w:r>
      <w:r w:rsidR="007D42A8" w:rsidRPr="008E0265">
        <w:rPr>
          <w:rFonts w:cstheme="minorHAnsi"/>
          <w:sz w:val="20"/>
          <w:szCs w:val="20"/>
        </w:rPr>
        <w:t>o</w:t>
      </w:r>
      <w:r w:rsidR="003B094B" w:rsidRPr="008E0265">
        <w:rPr>
          <w:rFonts w:cstheme="minorHAnsi"/>
          <w:sz w:val="20"/>
          <w:szCs w:val="20"/>
        </w:rPr>
        <w:t xml:space="preserve"> pela Portaria Municipal nº </w:t>
      </w:r>
      <w:r w:rsidR="00EE0AD7" w:rsidRPr="008E0265">
        <w:rPr>
          <w:rFonts w:cstheme="minorHAnsi"/>
          <w:sz w:val="20"/>
          <w:szCs w:val="20"/>
        </w:rPr>
        <w:t xml:space="preserve">021/2025, de 02 de janeiro de 2025, </w:t>
      </w:r>
      <w:r w:rsidR="003B094B" w:rsidRPr="008E0265">
        <w:rPr>
          <w:rFonts w:cstheme="minorHAnsi"/>
          <w:sz w:val="20"/>
          <w:szCs w:val="20"/>
        </w:rPr>
        <w:t>lotad</w:t>
      </w:r>
      <w:r w:rsidRPr="008E0265">
        <w:rPr>
          <w:rFonts w:cstheme="minorHAnsi"/>
          <w:sz w:val="20"/>
          <w:szCs w:val="20"/>
        </w:rPr>
        <w:t>o</w:t>
      </w:r>
      <w:r w:rsidR="003B094B" w:rsidRPr="008E0265">
        <w:rPr>
          <w:rFonts w:cstheme="minorHAnsi"/>
          <w:sz w:val="20"/>
          <w:szCs w:val="20"/>
        </w:rPr>
        <w:t xml:space="preserve"> na Secretaria de </w:t>
      </w:r>
      <w:r w:rsidRPr="008E0265">
        <w:rPr>
          <w:rFonts w:cstheme="minorHAnsi"/>
          <w:sz w:val="20"/>
          <w:szCs w:val="20"/>
        </w:rPr>
        <w:t xml:space="preserve">Administração e </w:t>
      </w:r>
      <w:r w:rsidR="003B094B" w:rsidRPr="008E0265">
        <w:rPr>
          <w:rFonts w:cstheme="minorHAnsi"/>
          <w:sz w:val="20"/>
          <w:szCs w:val="20"/>
        </w:rPr>
        <w:t>Finanças.</w:t>
      </w:r>
    </w:p>
    <w:p w14:paraId="5ADE3939" w14:textId="77777777" w:rsidR="008E0265" w:rsidRPr="008E0265" w:rsidRDefault="008E0265" w:rsidP="008E0265">
      <w:pPr>
        <w:pStyle w:val="PargrafodaLista"/>
        <w:spacing w:after="0" w:line="240" w:lineRule="auto"/>
        <w:ind w:left="851"/>
        <w:jc w:val="both"/>
        <w:rPr>
          <w:rFonts w:cstheme="minorHAnsi"/>
          <w:sz w:val="20"/>
          <w:szCs w:val="20"/>
        </w:rPr>
      </w:pPr>
    </w:p>
    <w:p w14:paraId="173A5735" w14:textId="3CABD44B" w:rsidR="003B094B" w:rsidRPr="008E0265" w:rsidRDefault="003B094B" w:rsidP="003C4660">
      <w:pPr>
        <w:pStyle w:val="Nivel1"/>
        <w:numPr>
          <w:ilvl w:val="0"/>
          <w:numId w:val="14"/>
        </w:numPr>
        <w:spacing w:before="0" w:after="0" w:line="240" w:lineRule="auto"/>
        <w:contextualSpacing/>
        <w:rPr>
          <w:rFonts w:asciiTheme="minorHAnsi" w:hAnsiTheme="minorHAnsi" w:cstheme="minorHAnsi"/>
          <w:color w:val="auto"/>
          <w:sz w:val="20"/>
          <w:szCs w:val="20"/>
        </w:rPr>
      </w:pPr>
      <w:bookmarkStart w:id="8" w:name="_Toc135216603"/>
      <w:bookmarkStart w:id="9" w:name="_Toc135216707"/>
      <w:bookmarkStart w:id="10" w:name="_Toc135216896"/>
      <w:r w:rsidRPr="008E0265">
        <w:rPr>
          <w:rFonts w:asciiTheme="minorHAnsi" w:hAnsiTheme="minorHAnsi" w:cstheme="minorHAnsi"/>
          <w:color w:val="auto"/>
          <w:sz w:val="20"/>
          <w:szCs w:val="20"/>
        </w:rPr>
        <w:t>MODELO DE GESTÃO DO CONTRATO</w:t>
      </w:r>
      <w:bookmarkEnd w:id="8"/>
      <w:bookmarkEnd w:id="9"/>
      <w:bookmarkEnd w:id="10"/>
    </w:p>
    <w:p w14:paraId="3D037856" w14:textId="6047D1B1" w:rsidR="003B094B" w:rsidRPr="00A828EE" w:rsidRDefault="003B094B" w:rsidP="00D140AF">
      <w:pPr>
        <w:pStyle w:val="PargrafodaLista"/>
        <w:widowControl w:val="0"/>
        <w:spacing w:after="0" w:line="240" w:lineRule="auto"/>
        <w:ind w:left="0" w:firstLine="851"/>
        <w:jc w:val="both"/>
        <w:rPr>
          <w:rFonts w:eastAsia="Lucida Sans Unicode" w:cstheme="minorHAnsi"/>
          <w:sz w:val="20"/>
          <w:szCs w:val="20"/>
          <w:lang w:eastAsia="ar-SA"/>
        </w:rPr>
      </w:pPr>
      <w:r w:rsidRPr="008E0265">
        <w:rPr>
          <w:rFonts w:eastAsia="Lucida Sans Unicode" w:cstheme="minorHAnsi"/>
          <w:sz w:val="20"/>
          <w:szCs w:val="20"/>
          <w:lang w:eastAsia="ar-SA"/>
        </w:rPr>
        <w:t>1</w:t>
      </w:r>
      <w:r w:rsidR="00B31DE6" w:rsidRPr="008E0265">
        <w:rPr>
          <w:rFonts w:eastAsia="Lucida Sans Unicode" w:cstheme="minorHAnsi"/>
          <w:sz w:val="20"/>
          <w:szCs w:val="20"/>
          <w:lang w:eastAsia="ar-SA"/>
        </w:rPr>
        <w:t>1</w:t>
      </w:r>
      <w:r w:rsidRPr="008E0265">
        <w:rPr>
          <w:rFonts w:eastAsia="Lucida Sans Unicode" w:cstheme="minorHAnsi"/>
          <w:sz w:val="20"/>
          <w:szCs w:val="20"/>
          <w:lang w:eastAsia="ar-SA"/>
        </w:rPr>
        <w:t>.1</w:t>
      </w:r>
      <w:r w:rsidRPr="008E0265">
        <w:rPr>
          <w:rFonts w:eastAsia="Lucida Sans Unicode" w:cstheme="minorHAnsi"/>
          <w:b/>
          <w:sz w:val="20"/>
          <w:szCs w:val="20"/>
          <w:lang w:eastAsia="ar-SA"/>
        </w:rPr>
        <w:t xml:space="preserve">. </w:t>
      </w:r>
      <w:r w:rsidRPr="008E0265">
        <w:rPr>
          <w:rFonts w:eastAsia="Lucida Sans Unicode" w:cstheme="minorHAnsi"/>
          <w:sz w:val="20"/>
          <w:szCs w:val="20"/>
          <w:lang w:eastAsia="ar-SA"/>
        </w:rPr>
        <w:t xml:space="preserve">O contrato deverá ser executado fielmente pelas partes, de acordo com </w:t>
      </w:r>
      <w:r w:rsidRPr="00A828EE">
        <w:rPr>
          <w:rFonts w:eastAsia="Lucida Sans Unicode" w:cstheme="minorHAnsi"/>
          <w:sz w:val="20"/>
          <w:szCs w:val="20"/>
          <w:lang w:eastAsia="ar-SA"/>
        </w:rPr>
        <w:t>as cláusulas avençadas e as normas da Lei nº 14.133/2021, e cada parte responderá pelas consequências de sua inexecução total ou parcial.</w:t>
      </w:r>
    </w:p>
    <w:p w14:paraId="492C42B9" w14:textId="626C14E8" w:rsidR="003B094B" w:rsidRPr="00A828EE" w:rsidRDefault="003B094B" w:rsidP="00D140AF">
      <w:pPr>
        <w:pStyle w:val="PargrafodaLista"/>
        <w:widowControl w:val="0"/>
        <w:spacing w:after="0" w:line="240" w:lineRule="auto"/>
        <w:ind w:left="0" w:firstLine="851"/>
        <w:jc w:val="both"/>
        <w:rPr>
          <w:rFonts w:eastAsia="Lucida Sans Unicode" w:cstheme="minorHAnsi"/>
          <w:sz w:val="20"/>
          <w:szCs w:val="20"/>
          <w:lang w:eastAsia="ar-SA"/>
        </w:rPr>
      </w:pPr>
      <w:r w:rsidRPr="00A828EE">
        <w:rPr>
          <w:rFonts w:eastAsia="Lucida Sans Unicode" w:cstheme="minorHAnsi"/>
          <w:sz w:val="20"/>
          <w:szCs w:val="20"/>
          <w:lang w:eastAsia="ar-SA"/>
        </w:rPr>
        <w:t>1</w:t>
      </w:r>
      <w:r w:rsidR="00B31DE6" w:rsidRPr="00A828EE">
        <w:rPr>
          <w:rFonts w:eastAsia="Lucida Sans Unicode" w:cstheme="minorHAnsi"/>
          <w:sz w:val="20"/>
          <w:szCs w:val="20"/>
          <w:lang w:eastAsia="ar-SA"/>
        </w:rPr>
        <w:t>1</w:t>
      </w:r>
      <w:r w:rsidRPr="00A828EE">
        <w:rPr>
          <w:rFonts w:eastAsia="Lucida Sans Unicode" w:cstheme="minorHAnsi"/>
          <w:sz w:val="20"/>
          <w:szCs w:val="20"/>
          <w:lang w:eastAsia="ar-SA"/>
        </w:rPr>
        <w:t>.2</w:t>
      </w:r>
      <w:r w:rsidRPr="00A828EE">
        <w:rPr>
          <w:rFonts w:eastAsia="Lucida Sans Unicode" w:cstheme="minorHAnsi"/>
          <w:b/>
          <w:sz w:val="20"/>
          <w:szCs w:val="20"/>
          <w:lang w:eastAsia="ar-SA"/>
        </w:rPr>
        <w:t>.</w:t>
      </w:r>
      <w:r w:rsidRPr="00A828EE">
        <w:rPr>
          <w:rFonts w:eastAsia="Lucida Sans Unicode" w:cstheme="minorHAnsi"/>
          <w:sz w:val="20"/>
          <w:szCs w:val="20"/>
          <w:lang w:eastAsia="ar-SA"/>
        </w:rPr>
        <w:t xml:space="preserve"> As comunicações entre o órgão ou entidade e a contratada devem ser realizadas por escrito sempre que o ato exigir tal formalidade, admitindo-se o uso de mensagem eletrônica para esse fim.</w:t>
      </w:r>
    </w:p>
    <w:p w14:paraId="420897FC" w14:textId="0B156991" w:rsidR="003B094B" w:rsidRPr="00A828EE" w:rsidRDefault="003B094B" w:rsidP="00D140AF">
      <w:pPr>
        <w:pStyle w:val="PargrafodaLista"/>
        <w:widowControl w:val="0"/>
        <w:spacing w:after="0" w:line="240" w:lineRule="auto"/>
        <w:ind w:left="0" w:firstLine="851"/>
        <w:jc w:val="both"/>
        <w:rPr>
          <w:rFonts w:eastAsia="Lucida Sans Unicode" w:cstheme="minorHAnsi"/>
          <w:sz w:val="20"/>
          <w:szCs w:val="20"/>
          <w:lang w:eastAsia="ar-SA"/>
        </w:rPr>
      </w:pPr>
      <w:r w:rsidRPr="00A828EE">
        <w:rPr>
          <w:rFonts w:eastAsia="Lucida Sans Unicode" w:cstheme="minorHAnsi"/>
          <w:sz w:val="20"/>
          <w:szCs w:val="20"/>
          <w:lang w:eastAsia="ar-SA"/>
        </w:rPr>
        <w:t>1</w:t>
      </w:r>
      <w:r w:rsidR="00B31DE6" w:rsidRPr="00A828EE">
        <w:rPr>
          <w:rFonts w:eastAsia="Lucida Sans Unicode" w:cstheme="minorHAnsi"/>
          <w:sz w:val="20"/>
          <w:szCs w:val="20"/>
          <w:lang w:eastAsia="ar-SA"/>
        </w:rPr>
        <w:t>1</w:t>
      </w:r>
      <w:r w:rsidRPr="00A828EE">
        <w:rPr>
          <w:rFonts w:eastAsia="Lucida Sans Unicode" w:cstheme="minorHAnsi"/>
          <w:sz w:val="20"/>
          <w:szCs w:val="20"/>
          <w:lang w:eastAsia="ar-SA"/>
        </w:rPr>
        <w:t>.3. O órgão ou entidade poderá convocar representante da instituição para adoção de providências que devam ser cumpridas de imediato.</w:t>
      </w:r>
    </w:p>
    <w:p w14:paraId="5EBB8426" w14:textId="6B76B9C3" w:rsidR="003B094B" w:rsidRPr="00A828EE" w:rsidRDefault="003B094B" w:rsidP="00D140AF">
      <w:pPr>
        <w:pStyle w:val="PargrafodaLista"/>
        <w:widowControl w:val="0"/>
        <w:spacing w:after="0" w:line="240" w:lineRule="auto"/>
        <w:ind w:left="0" w:firstLine="851"/>
        <w:jc w:val="both"/>
        <w:rPr>
          <w:rFonts w:eastAsia="Lucida Sans Unicode" w:cstheme="minorHAnsi"/>
          <w:sz w:val="20"/>
          <w:szCs w:val="20"/>
          <w:lang w:eastAsia="ar-SA"/>
        </w:rPr>
      </w:pPr>
      <w:r w:rsidRPr="00A828EE">
        <w:rPr>
          <w:rFonts w:eastAsia="Lucida Sans Unicode" w:cstheme="minorHAnsi"/>
          <w:sz w:val="20"/>
          <w:szCs w:val="20"/>
          <w:lang w:eastAsia="ar-SA"/>
        </w:rPr>
        <w:t>1</w:t>
      </w:r>
      <w:r w:rsidR="00B31DE6" w:rsidRPr="00A828EE">
        <w:rPr>
          <w:rFonts w:eastAsia="Lucida Sans Unicode" w:cstheme="minorHAnsi"/>
          <w:sz w:val="20"/>
          <w:szCs w:val="20"/>
          <w:lang w:eastAsia="ar-SA"/>
        </w:rPr>
        <w:t>1</w:t>
      </w:r>
      <w:r w:rsidRPr="00A828EE">
        <w:rPr>
          <w:rFonts w:eastAsia="Lucida Sans Unicode" w:cstheme="minorHAnsi"/>
          <w:sz w:val="20"/>
          <w:szCs w:val="20"/>
          <w:lang w:eastAsia="ar-SA"/>
        </w:rPr>
        <w:t>.4. A execução dos serviços será acompanhada e fiscalizada pelo gestor do contrato designado.</w:t>
      </w:r>
    </w:p>
    <w:p w14:paraId="124C961C" w14:textId="77777777" w:rsidR="00B31DE6" w:rsidRPr="00A828EE" w:rsidRDefault="00B31DE6" w:rsidP="00D140AF">
      <w:pPr>
        <w:pStyle w:val="PargrafodaLista"/>
        <w:widowControl w:val="0"/>
        <w:spacing w:after="0" w:line="240" w:lineRule="auto"/>
        <w:ind w:left="0" w:firstLine="851"/>
        <w:jc w:val="both"/>
        <w:rPr>
          <w:rFonts w:eastAsia="Lucida Sans Unicode" w:cstheme="minorHAnsi"/>
          <w:sz w:val="20"/>
          <w:szCs w:val="20"/>
          <w:lang w:eastAsia="ar-SA"/>
        </w:rPr>
      </w:pPr>
    </w:p>
    <w:p w14:paraId="00F31A71" w14:textId="77777777" w:rsidR="003B094B" w:rsidRPr="00A828EE" w:rsidRDefault="003B094B" w:rsidP="003C4660">
      <w:pPr>
        <w:pStyle w:val="Nivel1"/>
        <w:numPr>
          <w:ilvl w:val="0"/>
          <w:numId w:val="14"/>
        </w:numPr>
        <w:tabs>
          <w:tab w:val="left" w:pos="567"/>
        </w:tabs>
        <w:spacing w:before="0" w:after="0" w:line="240" w:lineRule="auto"/>
        <w:ind w:left="0" w:firstLine="0"/>
        <w:contextualSpacing/>
        <w:rPr>
          <w:rFonts w:asciiTheme="minorHAnsi" w:hAnsiTheme="minorHAnsi" w:cstheme="minorHAnsi"/>
          <w:bCs/>
          <w:color w:val="auto"/>
          <w:sz w:val="20"/>
          <w:szCs w:val="20"/>
        </w:rPr>
      </w:pPr>
      <w:r w:rsidRPr="00A828EE">
        <w:rPr>
          <w:rFonts w:asciiTheme="minorHAnsi" w:hAnsiTheme="minorHAnsi" w:cstheme="minorHAnsi"/>
          <w:bCs/>
          <w:color w:val="auto"/>
          <w:sz w:val="20"/>
          <w:szCs w:val="20"/>
        </w:rPr>
        <w:t xml:space="preserve"> DA CONDUTA DE PREVENÇÃO DE FRAUDE E CORRUPÇÃO</w:t>
      </w:r>
    </w:p>
    <w:p w14:paraId="7B558174" w14:textId="77777777" w:rsidR="003B094B" w:rsidRPr="00A828EE" w:rsidRDefault="003B094B" w:rsidP="00D140AF">
      <w:pPr>
        <w:pStyle w:val="ParagraphStyle"/>
        <w:widowControl/>
        <w:ind w:firstLine="851"/>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A contratada e a contratante devem observar e fazer observar o mais alto padrão de ética durante todo o processo de contratação e de execução do objeto contratual, cabendo-lhes a obrigação de afastar, reprimir e denunciar toda e qualquer prática que possa caracterizar fraude ou corrupção, em especial, dentre outras: </w:t>
      </w:r>
    </w:p>
    <w:p w14:paraId="1A543079"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a) </w:t>
      </w:r>
      <w:r w:rsidRPr="00A828EE">
        <w:rPr>
          <w:rFonts w:asciiTheme="minorHAnsi" w:hAnsiTheme="minorHAnsi" w:cstheme="minorHAnsi"/>
          <w:b/>
          <w:bCs/>
          <w:sz w:val="20"/>
          <w:szCs w:val="20"/>
        </w:rPr>
        <w:t>Prática corrupta:</w:t>
      </w:r>
      <w:r w:rsidRPr="00A828EE">
        <w:rPr>
          <w:rFonts w:asciiTheme="minorHAnsi" w:hAnsiTheme="minorHAnsi" w:cstheme="minorHAnsi"/>
          <w:sz w:val="20"/>
          <w:szCs w:val="20"/>
        </w:rPr>
        <w:t xml:space="preserve"> oferecer, dar, receber ou solicitar, direta ou indiretamente, qualquer vantagem com o objetivo de influenciar a ação de servidor público no processo de licitação ou na execução do contrato; </w:t>
      </w:r>
    </w:p>
    <w:p w14:paraId="2AD44E6D"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b) </w:t>
      </w:r>
      <w:r w:rsidRPr="00A828EE">
        <w:rPr>
          <w:rFonts w:asciiTheme="minorHAnsi" w:hAnsiTheme="minorHAnsi" w:cstheme="minorHAnsi"/>
          <w:b/>
          <w:bCs/>
          <w:sz w:val="20"/>
          <w:szCs w:val="20"/>
        </w:rPr>
        <w:t>Prática fraudulenta:</w:t>
      </w:r>
      <w:r w:rsidRPr="00A828EE">
        <w:rPr>
          <w:rFonts w:asciiTheme="minorHAnsi" w:hAnsiTheme="minorHAnsi" w:cstheme="minorHAnsi"/>
          <w:sz w:val="20"/>
          <w:szCs w:val="20"/>
        </w:rPr>
        <w:t xml:space="preserve"> falsificar ou omitir fatos, com o objetivo de influenciar o processo de licitação ou de execução do contrato; </w:t>
      </w:r>
    </w:p>
    <w:p w14:paraId="2DD1757A"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c) </w:t>
      </w:r>
      <w:r w:rsidRPr="00A828EE">
        <w:rPr>
          <w:rFonts w:asciiTheme="minorHAnsi" w:hAnsiTheme="minorHAnsi" w:cstheme="minorHAnsi"/>
          <w:b/>
          <w:bCs/>
          <w:sz w:val="20"/>
          <w:szCs w:val="20"/>
        </w:rPr>
        <w:t xml:space="preserve">Prática </w:t>
      </w:r>
      <w:proofErr w:type="spellStart"/>
      <w:r w:rsidRPr="00A828EE">
        <w:rPr>
          <w:rFonts w:asciiTheme="minorHAnsi" w:hAnsiTheme="minorHAnsi" w:cstheme="minorHAnsi"/>
          <w:b/>
          <w:bCs/>
          <w:sz w:val="20"/>
          <w:szCs w:val="20"/>
        </w:rPr>
        <w:t>colusiva</w:t>
      </w:r>
      <w:proofErr w:type="spellEnd"/>
      <w:r w:rsidRPr="00A828EE">
        <w:rPr>
          <w:rFonts w:asciiTheme="minorHAnsi" w:hAnsiTheme="minorHAnsi" w:cstheme="minorHAnsi"/>
          <w:b/>
          <w:bCs/>
          <w:sz w:val="20"/>
          <w:szCs w:val="20"/>
        </w:rPr>
        <w:t>:</w:t>
      </w:r>
      <w:r w:rsidRPr="00A828EE">
        <w:rPr>
          <w:rFonts w:asciiTheme="minorHAnsi" w:hAnsiTheme="minorHAnsi" w:cstheme="minorHAnsi"/>
          <w:sz w:val="20"/>
          <w:szCs w:val="20"/>
        </w:rPr>
        <w:t xml:space="preserve"> esquematizar ou estabelecer acordo entre dois ou mais licitantes, com ou sem o conhecimento de representantes ou prepostos do órgão licitante, visando a estabelecer preços em níveis artificiais e não competitivos; </w:t>
      </w:r>
    </w:p>
    <w:p w14:paraId="5794A6E8"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d) </w:t>
      </w:r>
      <w:r w:rsidRPr="00A828EE">
        <w:rPr>
          <w:rFonts w:asciiTheme="minorHAnsi" w:hAnsiTheme="minorHAnsi" w:cstheme="minorHAnsi"/>
          <w:b/>
          <w:bCs/>
          <w:sz w:val="20"/>
          <w:szCs w:val="20"/>
        </w:rPr>
        <w:t>Prática coercitiva:</w:t>
      </w:r>
      <w:r w:rsidRPr="00A828EE">
        <w:rPr>
          <w:rFonts w:asciiTheme="minorHAnsi" w:hAnsiTheme="minorHAnsi" w:cstheme="minorHAnsi"/>
          <w:sz w:val="20"/>
          <w:szCs w:val="20"/>
        </w:rPr>
        <w:t xml:space="preserve"> causar </w:t>
      </w:r>
      <w:proofErr w:type="spellStart"/>
      <w:r w:rsidRPr="00A828EE">
        <w:rPr>
          <w:rFonts w:asciiTheme="minorHAnsi" w:hAnsiTheme="minorHAnsi" w:cstheme="minorHAnsi"/>
          <w:sz w:val="20"/>
          <w:szCs w:val="20"/>
        </w:rPr>
        <w:t>dano</w:t>
      </w:r>
      <w:proofErr w:type="spellEnd"/>
      <w:r w:rsidRPr="00A828EE">
        <w:rPr>
          <w:rFonts w:asciiTheme="minorHAnsi" w:hAnsiTheme="minorHAnsi" w:cstheme="minorHAnsi"/>
          <w:sz w:val="20"/>
          <w:szCs w:val="20"/>
        </w:rPr>
        <w:t xml:space="preserve"> ou ameaçar causar dano, direta ou indiretamente, às pessoas ou sua propriedade, visando a influenciar sua participação em processo licitatório ou afetar a execução do contrato; </w:t>
      </w:r>
    </w:p>
    <w:p w14:paraId="7CD3E719"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e) </w:t>
      </w:r>
      <w:r w:rsidRPr="00A828EE">
        <w:rPr>
          <w:rFonts w:asciiTheme="minorHAnsi" w:hAnsiTheme="minorHAnsi" w:cstheme="minorHAnsi"/>
          <w:b/>
          <w:bCs/>
          <w:sz w:val="20"/>
          <w:szCs w:val="20"/>
        </w:rPr>
        <w:t>Prática obstrutiva:</w:t>
      </w:r>
      <w:r w:rsidRPr="00A828EE">
        <w:rPr>
          <w:rFonts w:asciiTheme="minorHAnsi" w:hAnsiTheme="minorHAnsi" w:cstheme="minorHAnsi"/>
          <w:sz w:val="20"/>
          <w:szCs w:val="20"/>
        </w:rPr>
        <w:t xml:space="preserve"> destruir, falsificar, alterar ou ocultar provas em inspeções ou fazer declarações falsas, com o objetivo de impedir materialmente a apuração de alegações de qualquer das práticas acima; e praticar atos com a intenção de impedir materialmente o exercício do direito de inspeção para apuração de qualquer das práticas acima.</w:t>
      </w:r>
    </w:p>
    <w:p w14:paraId="68559B99" w14:textId="77777777" w:rsidR="003B094B" w:rsidRPr="00A828EE" w:rsidRDefault="003B094B" w:rsidP="00D140AF">
      <w:pPr>
        <w:pStyle w:val="ParagraphStyle"/>
        <w:widowControl/>
        <w:contextualSpacing/>
        <w:jc w:val="both"/>
        <w:rPr>
          <w:rFonts w:asciiTheme="minorHAnsi" w:hAnsiTheme="minorHAnsi" w:cstheme="minorHAnsi"/>
          <w:sz w:val="20"/>
          <w:szCs w:val="20"/>
        </w:rPr>
      </w:pPr>
      <w:r w:rsidRPr="00A828EE">
        <w:rPr>
          <w:rFonts w:asciiTheme="minorHAnsi" w:hAnsiTheme="minorHAnsi" w:cstheme="minorHAnsi"/>
          <w:sz w:val="20"/>
          <w:szCs w:val="20"/>
        </w:rPr>
        <w:t xml:space="preserve">f) </w:t>
      </w:r>
      <w:r w:rsidRPr="00A828EE">
        <w:rPr>
          <w:rFonts w:asciiTheme="minorHAnsi" w:hAnsiTheme="minorHAnsi" w:cstheme="minorHAnsi"/>
          <w:b/>
          <w:bCs/>
          <w:sz w:val="20"/>
          <w:szCs w:val="20"/>
        </w:rPr>
        <w:t>Prática obstrutiva:</w:t>
      </w:r>
      <w:r w:rsidRPr="00A828EE">
        <w:rPr>
          <w:rFonts w:asciiTheme="minorHAnsi" w:hAnsiTheme="minorHAnsi" w:cstheme="minorHAnsi"/>
          <w:sz w:val="20"/>
          <w:szCs w:val="20"/>
        </w:rPr>
        <w:t xml:space="preserve"> destruir, falsificar, alterar ou ocultar provas em inspeções ou fazer declarações falsas, com o objetivo de impedir materialmente a apuração de alegações de qualquer das práticas acima; e praticar atos com a intenção de impedir materialmente o exercício do direito de inspeção para apuração de qualquer das práticas acima.</w:t>
      </w:r>
    </w:p>
    <w:p w14:paraId="79E94811" w14:textId="77777777" w:rsidR="0029417C" w:rsidRPr="00A828EE" w:rsidRDefault="0029417C" w:rsidP="00D140AF">
      <w:pPr>
        <w:pStyle w:val="PargrafodaLista"/>
        <w:spacing w:after="0" w:line="240" w:lineRule="auto"/>
        <w:rPr>
          <w:rFonts w:cstheme="minorHAnsi"/>
          <w:sz w:val="20"/>
          <w:szCs w:val="20"/>
        </w:rPr>
      </w:pPr>
    </w:p>
    <w:p w14:paraId="057EBDE6" w14:textId="77777777" w:rsidR="00E10F36" w:rsidRPr="00A828EE" w:rsidRDefault="00E10F36" w:rsidP="003C4660">
      <w:pPr>
        <w:pStyle w:val="PargrafodaLista"/>
        <w:numPr>
          <w:ilvl w:val="0"/>
          <w:numId w:val="14"/>
        </w:numPr>
        <w:spacing w:after="0" w:line="240" w:lineRule="auto"/>
        <w:ind w:left="0" w:firstLine="0"/>
        <w:rPr>
          <w:rFonts w:cstheme="minorHAnsi"/>
          <w:b/>
          <w:sz w:val="20"/>
          <w:szCs w:val="20"/>
        </w:rPr>
      </w:pPr>
      <w:r w:rsidRPr="00A828EE">
        <w:rPr>
          <w:rFonts w:cstheme="minorHAnsi"/>
          <w:b/>
          <w:sz w:val="20"/>
          <w:szCs w:val="20"/>
        </w:rPr>
        <w:t>D</w:t>
      </w:r>
      <w:r w:rsidR="00EF043B" w:rsidRPr="00A828EE">
        <w:rPr>
          <w:rFonts w:cstheme="minorHAnsi"/>
          <w:b/>
          <w:sz w:val="20"/>
          <w:szCs w:val="20"/>
        </w:rPr>
        <w:t>O PAGAMENTO</w:t>
      </w:r>
    </w:p>
    <w:p w14:paraId="6A47DA06" w14:textId="77777777" w:rsidR="001E1095" w:rsidRPr="00A828EE" w:rsidRDefault="001E1095" w:rsidP="003C4660">
      <w:pPr>
        <w:pStyle w:val="PargrafodaLista"/>
        <w:numPr>
          <w:ilvl w:val="1"/>
          <w:numId w:val="14"/>
        </w:numPr>
        <w:spacing w:after="0" w:line="240" w:lineRule="auto"/>
        <w:ind w:left="0" w:firstLine="851"/>
        <w:jc w:val="both"/>
        <w:rPr>
          <w:rFonts w:cstheme="minorHAnsi"/>
          <w:sz w:val="20"/>
          <w:szCs w:val="20"/>
        </w:rPr>
      </w:pPr>
      <w:r w:rsidRPr="00A828EE">
        <w:rPr>
          <w:rFonts w:cstheme="minorHAnsi"/>
          <w:sz w:val="20"/>
          <w:szCs w:val="20"/>
        </w:rPr>
        <w:t>O pagamento será realizado no prazo máximo de até 30 (trinta) dias, contados a partir do recebimento da Nota Fiscal ou Fatura, através de ordem bancária, para crédito em banco, agência e conta corrente indicados pelo contratado.</w:t>
      </w:r>
    </w:p>
    <w:p w14:paraId="6183FE3B" w14:textId="77777777" w:rsidR="001E1095" w:rsidRPr="00A828EE" w:rsidRDefault="001E1095" w:rsidP="003C4660">
      <w:pPr>
        <w:pStyle w:val="PargrafodaLista"/>
        <w:numPr>
          <w:ilvl w:val="1"/>
          <w:numId w:val="14"/>
        </w:numPr>
        <w:spacing w:after="0" w:line="240" w:lineRule="auto"/>
        <w:ind w:left="0" w:firstLine="851"/>
        <w:jc w:val="both"/>
        <w:rPr>
          <w:rFonts w:cstheme="minorHAnsi"/>
          <w:sz w:val="20"/>
          <w:szCs w:val="20"/>
        </w:rPr>
      </w:pPr>
      <w:r w:rsidRPr="00A828EE">
        <w:rPr>
          <w:rFonts w:cstheme="minorHAnsi"/>
          <w:sz w:val="20"/>
          <w:szCs w:val="20"/>
        </w:rPr>
        <w:t>Considera-se ocorrido o recebimento da nota fiscal ou fatura no momento em que o órgão contratante atestar a execução do objeto do contrato.</w:t>
      </w:r>
    </w:p>
    <w:p w14:paraId="1FBD0669" w14:textId="7A2C2934" w:rsidR="00AB32F2" w:rsidRPr="00A828EE" w:rsidRDefault="00212D6D" w:rsidP="003C4660">
      <w:pPr>
        <w:pStyle w:val="PargrafodaLista"/>
        <w:numPr>
          <w:ilvl w:val="1"/>
          <w:numId w:val="14"/>
        </w:numPr>
        <w:spacing w:after="0" w:line="240" w:lineRule="auto"/>
        <w:ind w:left="0" w:firstLine="851"/>
        <w:jc w:val="both"/>
        <w:rPr>
          <w:rFonts w:cstheme="minorHAnsi"/>
          <w:sz w:val="20"/>
          <w:szCs w:val="20"/>
        </w:rPr>
      </w:pPr>
      <w:r w:rsidRPr="00A828EE">
        <w:rPr>
          <w:rFonts w:cstheme="minorHAnsi"/>
          <w:sz w:val="20"/>
          <w:szCs w:val="20"/>
        </w:rPr>
        <w:t>O contratado deverá entregar a nota fiscal eletrônica obrigatoriamente acompanhada da comprovação da regularidade fiscal e trabalhista, através do Certificado de Registro Cadastral – CRC do SICAF ou, na impossibilidade de acesso ao sistema deverá vir acompanhada das certidões negativas Federal (conjunta Tributos federais e INSS), Estadual, Municipal, FGTS e Trabalhista, devidamente válidas, para que seja efetuado o pagamento, sendo que é de responsabilidade do fornecedor, manter durante toda a execução do Contrato/Ata de Registro de Preços, em compatibilidade com as obrigações por ele assumidas, todas as condições exigidas na licitação para regularidade fiscal e trabalhista, devendo descriminar na nota fiscal os descontos como INSS, ISS (se for o caso) e Imposto de Renda conforme Instrução Normativa RFB n° 2145, de 26 de junho de 2023 e Decreto Municipal nº 154 de 24 de agosto de 2023 e demais legislações</w:t>
      </w:r>
      <w:r w:rsidR="00AB32F2" w:rsidRPr="00A828EE">
        <w:rPr>
          <w:rFonts w:cstheme="minorHAnsi"/>
          <w:sz w:val="20"/>
          <w:szCs w:val="20"/>
        </w:rPr>
        <w:t xml:space="preserve">. </w:t>
      </w:r>
    </w:p>
    <w:p w14:paraId="31ABAFFB" w14:textId="77777777" w:rsidR="00AB32F2" w:rsidRPr="00A828EE" w:rsidRDefault="00AB32F2" w:rsidP="00A828EE">
      <w:pPr>
        <w:pStyle w:val="PargrafodaLista"/>
        <w:numPr>
          <w:ilvl w:val="1"/>
          <w:numId w:val="14"/>
        </w:numPr>
        <w:spacing w:after="0" w:line="240" w:lineRule="auto"/>
        <w:ind w:left="0" w:firstLine="851"/>
        <w:jc w:val="both"/>
        <w:rPr>
          <w:rFonts w:cstheme="minorHAnsi"/>
          <w:sz w:val="20"/>
          <w:szCs w:val="20"/>
        </w:rPr>
      </w:pPr>
      <w:r w:rsidRPr="00A828EE">
        <w:rPr>
          <w:rFonts w:cstheme="minorHAnsi"/>
          <w:bCs/>
          <w:sz w:val="20"/>
          <w:szCs w:val="20"/>
        </w:rPr>
        <w:t>Constatando-se, junto ao SICAF, a situação de irregularidade do fornecedor contratado, deverão ser tomadas as providências previstas no do art. 31 da Instrução Normativa nº 3, de 26 de abril de 2018.</w:t>
      </w:r>
    </w:p>
    <w:p w14:paraId="228AEEC0" w14:textId="77777777" w:rsidR="00AE3742" w:rsidRPr="00A828EE" w:rsidRDefault="00AE3742"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lastRenderedPageBreak/>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6F608ED" w14:textId="77777777" w:rsidR="00AE3742" w:rsidRPr="00A828EE" w:rsidRDefault="00AE3742"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Será considerada data do pagamento o dia em que constar como emitida a ordem bancária para pagamento.</w:t>
      </w:r>
    </w:p>
    <w:p w14:paraId="67C14962" w14:textId="77777777" w:rsidR="00AE3742" w:rsidRPr="00A828EE" w:rsidRDefault="00AE3742"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 xml:space="preserve">Antes de cada pagamento à contratada, será realizada consulta ao SICAF para verificar a manutenção das condições de habilitação exigidas no edital. </w:t>
      </w:r>
    </w:p>
    <w:p w14:paraId="7D2913E8" w14:textId="77777777" w:rsidR="00AE3742" w:rsidRPr="00A828EE" w:rsidRDefault="00AE3742"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2BEDAD49" w14:textId="77777777" w:rsidR="00383666" w:rsidRPr="00A828EE" w:rsidRDefault="00383666"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581D82B0" w14:textId="77777777" w:rsidR="00383666" w:rsidRPr="00A828EE" w:rsidRDefault="00383666"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F2B8A7A" w14:textId="77777777" w:rsidR="00383666" w:rsidRPr="00A828EE" w:rsidRDefault="00383666"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 xml:space="preserve">Persistindo a irregularidade, a contratante deverá adotar as medidas necessárias à rescisão contratual nos autos do processo administrativo correspondente, assegurada à contratada a ampla defesa. </w:t>
      </w:r>
    </w:p>
    <w:p w14:paraId="446C63C7" w14:textId="542DADB2" w:rsidR="00383666" w:rsidRPr="00A828EE" w:rsidRDefault="00383666" w:rsidP="003C4660">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 xml:space="preserve">Havendo a efetiva execução do objeto, os pagamentos serão realizados normalmente, até que se decida pela rescisão do contrato, caso a contratada não regularize sua situação junto ao SICAF.  </w:t>
      </w:r>
    </w:p>
    <w:p w14:paraId="0D3CB412" w14:textId="77777777" w:rsidR="004D0B02" w:rsidRPr="00D60D59" w:rsidRDefault="004D0B02" w:rsidP="00A828EE">
      <w:pPr>
        <w:pStyle w:val="PargrafodaLista"/>
        <w:numPr>
          <w:ilvl w:val="1"/>
          <w:numId w:val="14"/>
        </w:numPr>
        <w:spacing w:after="0" w:line="240" w:lineRule="auto"/>
        <w:ind w:left="0" w:firstLine="851"/>
        <w:jc w:val="both"/>
        <w:rPr>
          <w:rFonts w:cstheme="minorHAnsi"/>
          <w:bCs/>
          <w:sz w:val="20"/>
          <w:szCs w:val="20"/>
        </w:rPr>
      </w:pPr>
      <w:r w:rsidRPr="00A828EE">
        <w:rPr>
          <w:rFonts w:cstheme="minorHAnsi"/>
          <w:sz w:val="20"/>
          <w:szCs w:val="20"/>
        </w:rPr>
        <w:t xml:space="preserve">Será rescindido o contrato em execução com a contratada inadimplente no SICAF, salvo por motivo de economicidade, </w:t>
      </w:r>
      <w:r w:rsidRPr="00D60D59">
        <w:rPr>
          <w:rFonts w:cstheme="minorHAnsi"/>
          <w:sz w:val="20"/>
          <w:szCs w:val="20"/>
        </w:rPr>
        <w:t>segurança nacional ou outro de interesse público de alta relevância, devidamente justificado, em qualquer caso, pela máxima autoridade da contratante.</w:t>
      </w:r>
    </w:p>
    <w:p w14:paraId="396837DC" w14:textId="2ADC44CE" w:rsidR="00AA2C45" w:rsidRPr="00D60D59" w:rsidRDefault="00AA2C45" w:rsidP="003C4660">
      <w:pPr>
        <w:pStyle w:val="PargrafodaLista"/>
        <w:numPr>
          <w:ilvl w:val="1"/>
          <w:numId w:val="14"/>
        </w:numPr>
        <w:spacing w:after="0" w:line="240" w:lineRule="auto"/>
        <w:ind w:left="0" w:firstLine="851"/>
        <w:jc w:val="both"/>
        <w:rPr>
          <w:rFonts w:cstheme="minorHAnsi"/>
          <w:bCs/>
          <w:sz w:val="20"/>
          <w:szCs w:val="20"/>
        </w:rPr>
      </w:pPr>
      <w:r w:rsidRPr="00D60D59">
        <w:rPr>
          <w:rFonts w:cstheme="minorHAnsi"/>
          <w:sz w:val="20"/>
          <w:szCs w:val="20"/>
        </w:rPr>
        <w:t>Quando do pagamento, será efetuada a retenção tributária prevista na legislação aplicável.</w:t>
      </w:r>
    </w:p>
    <w:p w14:paraId="5F4865C8" w14:textId="5DFECC02" w:rsidR="00A828EE" w:rsidRPr="00D60D59" w:rsidRDefault="00A828EE" w:rsidP="003C4660">
      <w:pPr>
        <w:pStyle w:val="PargrafodaLista"/>
        <w:numPr>
          <w:ilvl w:val="1"/>
          <w:numId w:val="14"/>
        </w:numPr>
        <w:spacing w:after="0" w:line="240" w:lineRule="auto"/>
        <w:ind w:left="0" w:firstLine="851"/>
        <w:jc w:val="both"/>
        <w:rPr>
          <w:rFonts w:cstheme="minorHAnsi"/>
          <w:bCs/>
          <w:sz w:val="20"/>
          <w:szCs w:val="20"/>
        </w:rPr>
      </w:pPr>
      <w:r w:rsidRPr="00D60D59">
        <w:rPr>
          <w:rFonts w:cstheme="minorHAnsi"/>
          <w:bCs/>
          <w:sz w:val="20"/>
          <w:szCs w:val="20"/>
        </w:rPr>
        <w:t>A Contratada regularmente optante</w:t>
      </w:r>
      <w:r w:rsidR="00D60D59" w:rsidRPr="00D60D59">
        <w:rPr>
          <w:rFonts w:cstheme="minorHAnsi"/>
          <w:bCs/>
          <w:sz w:val="20"/>
          <w:szCs w:val="20"/>
        </w:rPr>
        <w:t xml:space="preserv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B92CB8" w14:textId="77777777" w:rsidR="00C65D9C" w:rsidRPr="00D60D59" w:rsidRDefault="00C65D9C" w:rsidP="003C4660">
      <w:pPr>
        <w:pStyle w:val="PargrafodaLista"/>
        <w:numPr>
          <w:ilvl w:val="1"/>
          <w:numId w:val="14"/>
        </w:numPr>
        <w:spacing w:after="0" w:line="240" w:lineRule="auto"/>
        <w:ind w:left="0" w:firstLine="851"/>
        <w:jc w:val="both"/>
        <w:rPr>
          <w:rFonts w:cstheme="minorHAnsi"/>
          <w:bCs/>
          <w:sz w:val="20"/>
          <w:szCs w:val="20"/>
        </w:rPr>
      </w:pPr>
      <w:r w:rsidRPr="00D60D59">
        <w:rPr>
          <w:rFonts w:cstheme="minorHAnsi"/>
          <w:sz w:val="2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1F56E62" w14:textId="77777777" w:rsidR="00BE05BC" w:rsidRPr="00D60D59" w:rsidRDefault="00BE05BC" w:rsidP="00D140AF">
      <w:pPr>
        <w:tabs>
          <w:tab w:val="left" w:pos="1701"/>
        </w:tabs>
        <w:spacing w:after="0" w:line="240" w:lineRule="auto"/>
        <w:ind w:firstLine="851"/>
        <w:jc w:val="both"/>
        <w:rPr>
          <w:rFonts w:cstheme="minorHAnsi"/>
          <w:sz w:val="20"/>
          <w:szCs w:val="20"/>
        </w:rPr>
      </w:pPr>
      <w:r w:rsidRPr="00D60D59">
        <w:rPr>
          <w:rFonts w:cstheme="minorHAnsi"/>
          <w:sz w:val="20"/>
          <w:szCs w:val="20"/>
        </w:rPr>
        <w:t>EM = I x N x VP, sendo:</w:t>
      </w:r>
    </w:p>
    <w:p w14:paraId="3F98496B" w14:textId="77777777" w:rsidR="00BE05BC" w:rsidRPr="00D60D59" w:rsidRDefault="00BE05BC" w:rsidP="00D140AF">
      <w:pPr>
        <w:tabs>
          <w:tab w:val="left" w:pos="1701"/>
        </w:tabs>
        <w:spacing w:after="0" w:line="240" w:lineRule="auto"/>
        <w:ind w:firstLine="851"/>
        <w:jc w:val="both"/>
        <w:rPr>
          <w:rFonts w:cstheme="minorHAnsi"/>
          <w:snapToGrid w:val="0"/>
          <w:sz w:val="20"/>
          <w:szCs w:val="20"/>
        </w:rPr>
      </w:pPr>
      <w:r w:rsidRPr="00D60D59">
        <w:rPr>
          <w:rFonts w:cstheme="minorHAnsi"/>
          <w:snapToGrid w:val="0"/>
          <w:sz w:val="20"/>
          <w:szCs w:val="20"/>
        </w:rPr>
        <w:t>EM = Encargos moratórios;</w:t>
      </w:r>
    </w:p>
    <w:p w14:paraId="504560F8" w14:textId="77777777" w:rsidR="00BE05BC" w:rsidRPr="00D60D59" w:rsidRDefault="00BE05BC" w:rsidP="00D140AF">
      <w:pPr>
        <w:tabs>
          <w:tab w:val="left" w:pos="1701"/>
        </w:tabs>
        <w:spacing w:after="0" w:line="240" w:lineRule="auto"/>
        <w:ind w:firstLine="851"/>
        <w:jc w:val="both"/>
        <w:rPr>
          <w:rFonts w:cstheme="minorHAnsi"/>
          <w:sz w:val="20"/>
          <w:szCs w:val="20"/>
        </w:rPr>
      </w:pPr>
      <w:r w:rsidRPr="00D60D59">
        <w:rPr>
          <w:rFonts w:cstheme="minorHAnsi"/>
          <w:sz w:val="20"/>
          <w:szCs w:val="20"/>
        </w:rPr>
        <w:t>N = Número de dias entre a data prevista para o pagamento e a do efetivo pagamento;</w:t>
      </w:r>
    </w:p>
    <w:p w14:paraId="10A5E56F" w14:textId="77777777" w:rsidR="00BE05BC" w:rsidRPr="00D60D59" w:rsidRDefault="00BE05BC" w:rsidP="00D140AF">
      <w:pPr>
        <w:tabs>
          <w:tab w:val="left" w:pos="1701"/>
        </w:tabs>
        <w:spacing w:after="0" w:line="240" w:lineRule="auto"/>
        <w:ind w:firstLine="851"/>
        <w:jc w:val="both"/>
        <w:rPr>
          <w:rFonts w:cstheme="minorHAnsi"/>
          <w:sz w:val="20"/>
          <w:szCs w:val="20"/>
        </w:rPr>
      </w:pPr>
      <w:r w:rsidRPr="00D60D59">
        <w:rPr>
          <w:rFonts w:cstheme="minorHAnsi"/>
          <w:sz w:val="20"/>
          <w:szCs w:val="20"/>
        </w:rPr>
        <w:t>VP = Valor da parcela a ser paga.</w:t>
      </w:r>
    </w:p>
    <w:p w14:paraId="475F96E9" w14:textId="77777777" w:rsidR="00BE05BC" w:rsidRPr="00D60D59" w:rsidRDefault="00BE05BC" w:rsidP="00D140AF">
      <w:pPr>
        <w:tabs>
          <w:tab w:val="left" w:pos="1701"/>
        </w:tabs>
        <w:spacing w:after="0" w:line="240" w:lineRule="auto"/>
        <w:ind w:firstLine="851"/>
        <w:jc w:val="both"/>
        <w:rPr>
          <w:rFonts w:cstheme="minorHAnsi"/>
          <w:sz w:val="20"/>
          <w:szCs w:val="20"/>
        </w:rPr>
      </w:pPr>
      <w:r w:rsidRPr="00D60D59">
        <w:rPr>
          <w:rFonts w:cstheme="minorHAnsi"/>
          <w:snapToGrid w:val="0"/>
          <w:sz w:val="20"/>
          <w:szCs w:val="20"/>
        </w:rPr>
        <w:t xml:space="preserve">I = Índice de compensação financeira = </w:t>
      </w:r>
      <w:r w:rsidRPr="00D60D59">
        <w:rPr>
          <w:rFonts w:cstheme="minorHAnsi"/>
          <w:sz w:val="2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2"/>
        <w:gridCol w:w="1118"/>
        <w:gridCol w:w="1171"/>
        <w:gridCol w:w="4295"/>
      </w:tblGrid>
      <w:tr w:rsidR="00045968" w:rsidRPr="00D60D59" w14:paraId="049C237A" w14:textId="77777777" w:rsidTr="00200812">
        <w:tc>
          <w:tcPr>
            <w:tcW w:w="2214" w:type="dxa"/>
            <w:vAlign w:val="center"/>
            <w:hideMark/>
          </w:tcPr>
          <w:p w14:paraId="392D3C57" w14:textId="77777777" w:rsidR="00200812" w:rsidRPr="00D60D59" w:rsidRDefault="00200812" w:rsidP="00D140AF">
            <w:pPr>
              <w:tabs>
                <w:tab w:val="left" w:pos="1701"/>
              </w:tabs>
              <w:ind w:firstLine="851"/>
              <w:jc w:val="center"/>
              <w:rPr>
                <w:rFonts w:asciiTheme="minorHAnsi" w:hAnsiTheme="minorHAnsi" w:cstheme="minorHAnsi"/>
              </w:rPr>
            </w:pPr>
            <w:r w:rsidRPr="00D60D59">
              <w:rPr>
                <w:rFonts w:asciiTheme="minorHAnsi" w:hAnsiTheme="minorHAnsi" w:cstheme="minorHAnsi"/>
              </w:rPr>
              <w:t>I = (TX)</w:t>
            </w:r>
          </w:p>
        </w:tc>
        <w:tc>
          <w:tcPr>
            <w:tcW w:w="588" w:type="dxa"/>
            <w:vAlign w:val="center"/>
            <w:hideMark/>
          </w:tcPr>
          <w:p w14:paraId="1770AB54" w14:textId="77777777" w:rsidR="00200812" w:rsidRPr="00D60D59" w:rsidRDefault="00200812" w:rsidP="00D140AF">
            <w:pPr>
              <w:tabs>
                <w:tab w:val="left" w:pos="1701"/>
              </w:tabs>
              <w:ind w:firstLine="851"/>
              <w:rPr>
                <w:rFonts w:asciiTheme="minorHAnsi" w:hAnsiTheme="minorHAnsi" w:cstheme="minorHAnsi"/>
              </w:rPr>
            </w:pPr>
            <w:r w:rsidRPr="00D60D59">
              <w:rPr>
                <w:rFonts w:asciiTheme="minorHAnsi" w:hAnsiTheme="minorHAnsi" w:cstheme="minorHAnsi"/>
              </w:rPr>
              <w:t xml:space="preserve">I = </w:t>
            </w:r>
          </w:p>
        </w:tc>
        <w:tc>
          <w:tcPr>
            <w:tcW w:w="1276" w:type="dxa"/>
            <w:tcBorders>
              <w:top w:val="nil"/>
              <w:left w:val="nil"/>
              <w:bottom w:val="single" w:sz="4" w:space="0" w:color="auto"/>
              <w:right w:val="nil"/>
            </w:tcBorders>
            <w:hideMark/>
          </w:tcPr>
          <w:p w14:paraId="58696133" w14:textId="77777777" w:rsidR="00200812" w:rsidRPr="00D60D59" w:rsidRDefault="00200812" w:rsidP="00D140AF">
            <w:pPr>
              <w:tabs>
                <w:tab w:val="left" w:pos="1701"/>
              </w:tabs>
              <w:rPr>
                <w:rFonts w:asciiTheme="minorHAnsi" w:hAnsiTheme="minorHAnsi" w:cstheme="minorHAnsi"/>
              </w:rPr>
            </w:pPr>
            <w:proofErr w:type="gramStart"/>
            <w:r w:rsidRPr="00D60D59">
              <w:rPr>
                <w:rFonts w:asciiTheme="minorHAnsi" w:hAnsiTheme="minorHAnsi" w:cstheme="minorHAnsi"/>
              </w:rPr>
              <w:t>( 6</w:t>
            </w:r>
            <w:proofErr w:type="gramEnd"/>
            <w:r w:rsidRPr="00D60D59">
              <w:rPr>
                <w:rFonts w:asciiTheme="minorHAnsi" w:hAnsiTheme="minorHAnsi" w:cstheme="minorHAnsi"/>
              </w:rPr>
              <w:t xml:space="preserve"> / 100 )</w:t>
            </w:r>
          </w:p>
        </w:tc>
        <w:tc>
          <w:tcPr>
            <w:tcW w:w="4784" w:type="dxa"/>
            <w:vAlign w:val="center"/>
            <w:hideMark/>
          </w:tcPr>
          <w:p w14:paraId="5DC2B765" w14:textId="77777777" w:rsidR="00200812" w:rsidRPr="00D60D59" w:rsidRDefault="00200812" w:rsidP="00D140AF">
            <w:pPr>
              <w:tabs>
                <w:tab w:val="left" w:pos="1701"/>
              </w:tabs>
              <w:ind w:firstLine="851"/>
              <w:rPr>
                <w:rFonts w:asciiTheme="minorHAnsi" w:hAnsiTheme="minorHAnsi" w:cstheme="minorHAnsi"/>
              </w:rPr>
            </w:pPr>
            <w:r w:rsidRPr="00D60D59">
              <w:rPr>
                <w:rFonts w:asciiTheme="minorHAnsi" w:hAnsiTheme="minorHAnsi" w:cstheme="minorHAnsi"/>
              </w:rPr>
              <w:t>I = 0,00016438</w:t>
            </w:r>
          </w:p>
          <w:p w14:paraId="12027DAD" w14:textId="77777777" w:rsidR="00200812" w:rsidRPr="00D60D59" w:rsidRDefault="00200812" w:rsidP="00D140AF">
            <w:pPr>
              <w:tabs>
                <w:tab w:val="left" w:pos="1701"/>
              </w:tabs>
              <w:ind w:firstLine="851"/>
              <w:rPr>
                <w:rFonts w:asciiTheme="minorHAnsi" w:hAnsiTheme="minorHAnsi" w:cstheme="minorHAnsi"/>
              </w:rPr>
            </w:pPr>
            <w:r w:rsidRPr="00D60D59">
              <w:rPr>
                <w:rFonts w:asciiTheme="minorHAnsi" w:hAnsiTheme="minorHAnsi" w:cstheme="minorHAnsi"/>
              </w:rPr>
              <w:t>TX = Percentual da taxa anual = 6%</w:t>
            </w:r>
          </w:p>
        </w:tc>
      </w:tr>
    </w:tbl>
    <w:p w14:paraId="7509B9B0" w14:textId="77777777" w:rsidR="00200812" w:rsidRPr="00D60D59" w:rsidRDefault="00200812" w:rsidP="00D140AF">
      <w:pPr>
        <w:spacing w:after="0" w:line="240" w:lineRule="auto"/>
        <w:ind w:firstLine="851"/>
        <w:rPr>
          <w:rFonts w:cstheme="minorHAnsi"/>
          <w:sz w:val="20"/>
          <w:szCs w:val="20"/>
        </w:rPr>
      </w:pPr>
      <w:r w:rsidRPr="00D60D59">
        <w:rPr>
          <w:rFonts w:cstheme="minorHAnsi"/>
          <w:sz w:val="20"/>
          <w:szCs w:val="20"/>
        </w:rPr>
        <w:t xml:space="preserve">                                                                 365</w:t>
      </w:r>
    </w:p>
    <w:p w14:paraId="112581E3" w14:textId="77777777" w:rsidR="00E10F36" w:rsidRPr="00D60D59" w:rsidRDefault="00EF043B" w:rsidP="003C4660">
      <w:pPr>
        <w:pStyle w:val="PargrafodaLista"/>
        <w:numPr>
          <w:ilvl w:val="0"/>
          <w:numId w:val="14"/>
        </w:numPr>
        <w:spacing w:after="0" w:line="240" w:lineRule="auto"/>
        <w:ind w:left="0" w:firstLine="0"/>
        <w:rPr>
          <w:rFonts w:cstheme="minorHAnsi"/>
          <w:b/>
          <w:sz w:val="20"/>
          <w:szCs w:val="20"/>
        </w:rPr>
      </w:pPr>
      <w:r w:rsidRPr="00D60D59">
        <w:rPr>
          <w:rFonts w:cstheme="minorHAnsi"/>
          <w:b/>
          <w:sz w:val="20"/>
          <w:szCs w:val="20"/>
        </w:rPr>
        <w:t>DO REAJUSTE</w:t>
      </w:r>
    </w:p>
    <w:p w14:paraId="66F49922" w14:textId="44C1570A" w:rsidR="00960836" w:rsidRPr="00D60D59" w:rsidRDefault="00960836" w:rsidP="003C4660">
      <w:pPr>
        <w:pStyle w:val="PargrafodaLista"/>
        <w:numPr>
          <w:ilvl w:val="1"/>
          <w:numId w:val="14"/>
        </w:numPr>
        <w:spacing w:after="0" w:line="240" w:lineRule="auto"/>
        <w:ind w:left="0" w:firstLine="851"/>
        <w:jc w:val="both"/>
        <w:rPr>
          <w:rFonts w:cstheme="minorHAnsi"/>
          <w:sz w:val="20"/>
          <w:szCs w:val="20"/>
        </w:rPr>
      </w:pPr>
      <w:r w:rsidRPr="00D60D59">
        <w:rPr>
          <w:rFonts w:cstheme="minorHAnsi"/>
          <w:sz w:val="20"/>
          <w:szCs w:val="20"/>
        </w:rPr>
        <w:t>Os preços são fixos e irreajustáveis no prazo de um ano contado da data limite para a apresentação das propostas.</w:t>
      </w:r>
    </w:p>
    <w:p w14:paraId="50A3ABFB" w14:textId="77777777" w:rsidR="00F717B2" w:rsidRPr="00D60D59" w:rsidRDefault="00F717B2" w:rsidP="00D140AF">
      <w:pPr>
        <w:pStyle w:val="PargrafodaLista"/>
        <w:spacing w:after="0" w:line="240" w:lineRule="auto"/>
        <w:ind w:left="851"/>
        <w:jc w:val="both"/>
        <w:rPr>
          <w:rFonts w:cstheme="minorHAnsi"/>
          <w:sz w:val="20"/>
          <w:szCs w:val="20"/>
        </w:rPr>
      </w:pPr>
    </w:p>
    <w:p w14:paraId="320994FA" w14:textId="77777777" w:rsidR="00E64DB4" w:rsidRPr="00D60D59" w:rsidRDefault="00EF043B" w:rsidP="003C4660">
      <w:pPr>
        <w:pStyle w:val="PargrafodaLista"/>
        <w:numPr>
          <w:ilvl w:val="0"/>
          <w:numId w:val="14"/>
        </w:numPr>
        <w:spacing w:after="0" w:line="240" w:lineRule="auto"/>
        <w:ind w:left="0" w:firstLine="0"/>
        <w:rPr>
          <w:rFonts w:cstheme="minorHAnsi"/>
          <w:b/>
          <w:sz w:val="20"/>
          <w:szCs w:val="20"/>
        </w:rPr>
      </w:pPr>
      <w:r w:rsidRPr="00D60D59">
        <w:rPr>
          <w:rFonts w:cstheme="minorHAnsi"/>
          <w:b/>
          <w:sz w:val="20"/>
          <w:szCs w:val="20"/>
        </w:rPr>
        <w:t>DA GARANTIA DE EXECUÇÃO</w:t>
      </w:r>
    </w:p>
    <w:p w14:paraId="34A4F7AA" w14:textId="12E551DB" w:rsidR="00960836" w:rsidRPr="00D60D59" w:rsidRDefault="00960836" w:rsidP="003C4660">
      <w:pPr>
        <w:pStyle w:val="PargrafodaLista"/>
        <w:numPr>
          <w:ilvl w:val="1"/>
          <w:numId w:val="14"/>
        </w:numPr>
        <w:spacing w:after="0" w:line="240" w:lineRule="auto"/>
        <w:ind w:left="0" w:firstLine="851"/>
        <w:jc w:val="both"/>
        <w:rPr>
          <w:rFonts w:cstheme="minorHAnsi"/>
          <w:sz w:val="20"/>
          <w:szCs w:val="20"/>
        </w:rPr>
      </w:pPr>
      <w:r w:rsidRPr="00D60D59">
        <w:rPr>
          <w:rFonts w:cstheme="minorHAnsi"/>
          <w:iCs/>
          <w:sz w:val="20"/>
          <w:szCs w:val="20"/>
        </w:rPr>
        <w:t>Não haverá exigência de garantia contratual da execução.</w:t>
      </w:r>
    </w:p>
    <w:p w14:paraId="0281EBF8" w14:textId="77777777" w:rsidR="00D60D59" w:rsidRPr="00D60D59" w:rsidRDefault="00D60D59" w:rsidP="00D60D59">
      <w:pPr>
        <w:pStyle w:val="PargrafodaLista"/>
        <w:spacing w:after="0" w:line="240" w:lineRule="auto"/>
        <w:ind w:left="851"/>
        <w:jc w:val="both"/>
        <w:rPr>
          <w:rFonts w:cstheme="minorHAnsi"/>
          <w:sz w:val="20"/>
          <w:szCs w:val="20"/>
        </w:rPr>
      </w:pPr>
    </w:p>
    <w:p w14:paraId="0E5776E2" w14:textId="05384D9D" w:rsidR="00E64DB4" w:rsidRPr="00D60D59" w:rsidRDefault="00216919" w:rsidP="003C4660">
      <w:pPr>
        <w:pStyle w:val="PargrafodaLista"/>
        <w:numPr>
          <w:ilvl w:val="0"/>
          <w:numId w:val="14"/>
        </w:numPr>
        <w:spacing w:after="0" w:line="240" w:lineRule="auto"/>
        <w:ind w:left="0" w:firstLine="0"/>
        <w:rPr>
          <w:rFonts w:cstheme="minorHAnsi"/>
          <w:b/>
          <w:sz w:val="20"/>
          <w:szCs w:val="20"/>
        </w:rPr>
      </w:pPr>
      <w:r w:rsidRPr="00D60D59">
        <w:rPr>
          <w:rFonts w:cstheme="minorHAnsi"/>
          <w:b/>
          <w:sz w:val="20"/>
          <w:szCs w:val="20"/>
        </w:rPr>
        <w:t>DA SUBCONTRATAÇÃO</w:t>
      </w:r>
    </w:p>
    <w:p w14:paraId="67461E19" w14:textId="219F5AD3" w:rsidR="00216919" w:rsidRPr="00D60D59" w:rsidRDefault="00216919" w:rsidP="003C4660">
      <w:pPr>
        <w:pStyle w:val="PargrafodaLista"/>
        <w:numPr>
          <w:ilvl w:val="1"/>
          <w:numId w:val="14"/>
        </w:numPr>
        <w:spacing w:after="0" w:line="240" w:lineRule="auto"/>
        <w:ind w:left="0" w:firstLine="851"/>
        <w:rPr>
          <w:rFonts w:cstheme="minorHAnsi"/>
          <w:b/>
          <w:sz w:val="20"/>
          <w:szCs w:val="20"/>
        </w:rPr>
      </w:pPr>
      <w:r w:rsidRPr="00D60D59">
        <w:rPr>
          <w:rFonts w:cstheme="minorHAnsi"/>
          <w:sz w:val="20"/>
          <w:szCs w:val="20"/>
        </w:rPr>
        <w:t>Não será admitida a subcontratação do objeto licitatório.</w:t>
      </w:r>
    </w:p>
    <w:p w14:paraId="0BA8BE22" w14:textId="77777777" w:rsidR="00045968" w:rsidRDefault="00045968" w:rsidP="003C4660">
      <w:pPr>
        <w:pStyle w:val="PargrafodaLista"/>
        <w:numPr>
          <w:ilvl w:val="0"/>
          <w:numId w:val="14"/>
        </w:numPr>
        <w:spacing w:after="0" w:line="240" w:lineRule="auto"/>
        <w:ind w:left="0" w:firstLine="0"/>
        <w:rPr>
          <w:rFonts w:cstheme="minorHAnsi"/>
          <w:b/>
          <w:sz w:val="20"/>
          <w:szCs w:val="20"/>
        </w:rPr>
        <w:sectPr w:rsidR="00045968" w:rsidSect="00045968">
          <w:headerReference w:type="default" r:id="rId8"/>
          <w:footerReference w:type="default" r:id="rId9"/>
          <w:pgSz w:w="11906" w:h="16838"/>
          <w:pgMar w:top="1134" w:right="1701" w:bottom="1701" w:left="1134" w:header="709" w:footer="709" w:gutter="0"/>
          <w:cols w:space="708"/>
          <w:docGrid w:linePitch="360"/>
        </w:sectPr>
      </w:pPr>
    </w:p>
    <w:p w14:paraId="6568C9D9" w14:textId="222F4CF9" w:rsidR="00216919" w:rsidRPr="00D60D59" w:rsidRDefault="00216919" w:rsidP="00E10AE7">
      <w:pPr>
        <w:pStyle w:val="PargrafodaLista"/>
        <w:numPr>
          <w:ilvl w:val="0"/>
          <w:numId w:val="14"/>
        </w:numPr>
        <w:spacing w:after="0" w:line="240" w:lineRule="auto"/>
        <w:ind w:left="-567" w:firstLine="0"/>
        <w:rPr>
          <w:rFonts w:cstheme="minorHAnsi"/>
          <w:b/>
          <w:sz w:val="20"/>
          <w:szCs w:val="20"/>
        </w:rPr>
      </w:pPr>
      <w:r w:rsidRPr="00D60D59">
        <w:rPr>
          <w:rFonts w:cstheme="minorHAnsi"/>
          <w:b/>
          <w:sz w:val="20"/>
          <w:szCs w:val="20"/>
        </w:rPr>
        <w:lastRenderedPageBreak/>
        <w:t>DAS SANÇÕES ADMINISTRATIVAS</w:t>
      </w:r>
    </w:p>
    <w:p w14:paraId="4C786C6E" w14:textId="77777777" w:rsidR="00711581" w:rsidRPr="008E0265" w:rsidRDefault="00711581" w:rsidP="00E10AE7">
      <w:pPr>
        <w:pStyle w:val="PargrafodaLista"/>
        <w:numPr>
          <w:ilvl w:val="1"/>
          <w:numId w:val="14"/>
        </w:numPr>
        <w:spacing w:after="0" w:line="240" w:lineRule="auto"/>
        <w:ind w:left="-567" w:firstLine="851"/>
        <w:jc w:val="both"/>
        <w:rPr>
          <w:rFonts w:cstheme="minorHAnsi"/>
          <w:sz w:val="20"/>
          <w:szCs w:val="20"/>
        </w:rPr>
      </w:pPr>
      <w:r w:rsidRPr="00D60D59">
        <w:rPr>
          <w:rFonts w:cstheme="minorHAnsi"/>
          <w:sz w:val="20"/>
          <w:szCs w:val="20"/>
        </w:rPr>
        <w:t xml:space="preserve">As sanções administrativas serão executadas conforme os termos da Lei nº 14.133/21 e posteriores atualizações, e conforme </w:t>
      </w:r>
      <w:r w:rsidRPr="008E0265">
        <w:rPr>
          <w:rFonts w:cstheme="minorHAnsi"/>
          <w:sz w:val="20"/>
          <w:szCs w:val="20"/>
        </w:rPr>
        <w:t>minuta de contrato padrão desta municipalidade.</w:t>
      </w:r>
    </w:p>
    <w:p w14:paraId="42E497DF" w14:textId="77777777" w:rsidR="007C5771" w:rsidRPr="008E0265" w:rsidRDefault="007C5771" w:rsidP="00E10AE7">
      <w:pPr>
        <w:pStyle w:val="PargrafodaLista"/>
        <w:spacing w:after="0" w:line="240" w:lineRule="auto"/>
        <w:ind w:left="-567"/>
        <w:rPr>
          <w:rFonts w:cstheme="minorHAnsi"/>
          <w:sz w:val="20"/>
          <w:szCs w:val="20"/>
        </w:rPr>
      </w:pPr>
    </w:p>
    <w:p w14:paraId="56A30CAB" w14:textId="77777777" w:rsidR="00E64DB4" w:rsidRPr="00812904" w:rsidRDefault="00425DDF" w:rsidP="00E10AE7">
      <w:pPr>
        <w:pStyle w:val="PargrafodaLista"/>
        <w:numPr>
          <w:ilvl w:val="0"/>
          <w:numId w:val="14"/>
        </w:numPr>
        <w:spacing w:after="0" w:line="240" w:lineRule="auto"/>
        <w:ind w:left="-567" w:firstLine="0"/>
        <w:rPr>
          <w:rFonts w:cstheme="minorHAnsi"/>
          <w:b/>
          <w:sz w:val="20"/>
          <w:szCs w:val="20"/>
        </w:rPr>
      </w:pPr>
      <w:r w:rsidRPr="008E0265">
        <w:rPr>
          <w:rFonts w:cstheme="minorHAnsi"/>
          <w:b/>
          <w:sz w:val="20"/>
          <w:szCs w:val="20"/>
        </w:rPr>
        <w:t xml:space="preserve">ESTIMATIVA DE </w:t>
      </w:r>
      <w:r w:rsidR="00DE54B4" w:rsidRPr="008E0265">
        <w:rPr>
          <w:rFonts w:cstheme="minorHAnsi"/>
          <w:b/>
          <w:sz w:val="20"/>
          <w:szCs w:val="20"/>
        </w:rPr>
        <w:t>PREÇOS</w:t>
      </w:r>
      <w:r w:rsidRPr="008E0265">
        <w:rPr>
          <w:rFonts w:cstheme="minorHAnsi"/>
          <w:b/>
          <w:sz w:val="20"/>
          <w:szCs w:val="20"/>
        </w:rPr>
        <w:t xml:space="preserve"> E </w:t>
      </w:r>
      <w:r w:rsidRPr="00812904">
        <w:rPr>
          <w:rFonts w:cstheme="minorHAnsi"/>
          <w:b/>
          <w:sz w:val="20"/>
          <w:szCs w:val="20"/>
        </w:rPr>
        <w:t>PREÇOS REFERENCIAIS</w:t>
      </w:r>
    </w:p>
    <w:p w14:paraId="4829E0F9" w14:textId="582683D0" w:rsidR="00D53E57" w:rsidRPr="00812904" w:rsidRDefault="00D53E57" w:rsidP="00E10AE7">
      <w:pPr>
        <w:pStyle w:val="PargrafodaLista"/>
        <w:numPr>
          <w:ilvl w:val="1"/>
          <w:numId w:val="14"/>
        </w:numPr>
        <w:spacing w:after="0" w:line="240" w:lineRule="auto"/>
        <w:ind w:left="-567" w:firstLine="851"/>
        <w:jc w:val="both"/>
        <w:rPr>
          <w:rFonts w:cstheme="minorHAnsi"/>
          <w:sz w:val="20"/>
          <w:szCs w:val="20"/>
        </w:rPr>
      </w:pPr>
      <w:r w:rsidRPr="00812904">
        <w:rPr>
          <w:rFonts w:cstheme="minorHAnsi"/>
          <w:sz w:val="20"/>
          <w:szCs w:val="20"/>
        </w:rPr>
        <w:t xml:space="preserve">O valor estimado para contratação é de R$ </w:t>
      </w:r>
      <w:r w:rsidR="00812904" w:rsidRPr="00812904">
        <w:rPr>
          <w:rFonts w:cstheme="minorHAnsi"/>
          <w:sz w:val="20"/>
          <w:szCs w:val="20"/>
        </w:rPr>
        <w:t>220</w:t>
      </w:r>
      <w:r w:rsidR="008C20ED" w:rsidRPr="00812904">
        <w:rPr>
          <w:rFonts w:cstheme="minorHAnsi"/>
          <w:sz w:val="20"/>
          <w:szCs w:val="20"/>
        </w:rPr>
        <w:t>.0</w:t>
      </w:r>
      <w:r w:rsidR="00812904" w:rsidRPr="00812904">
        <w:rPr>
          <w:rFonts w:cstheme="minorHAnsi"/>
          <w:sz w:val="20"/>
          <w:szCs w:val="20"/>
        </w:rPr>
        <w:t>75</w:t>
      </w:r>
      <w:r w:rsidR="008C20ED" w:rsidRPr="00812904">
        <w:rPr>
          <w:rFonts w:cstheme="minorHAnsi"/>
          <w:sz w:val="20"/>
          <w:szCs w:val="20"/>
        </w:rPr>
        <w:t>,</w:t>
      </w:r>
      <w:r w:rsidR="00812904" w:rsidRPr="00812904">
        <w:rPr>
          <w:rFonts w:cstheme="minorHAnsi"/>
          <w:sz w:val="20"/>
          <w:szCs w:val="20"/>
        </w:rPr>
        <w:t>97</w:t>
      </w:r>
      <w:r w:rsidR="00C158F5" w:rsidRPr="00812904">
        <w:rPr>
          <w:rFonts w:cstheme="minorHAnsi"/>
          <w:sz w:val="20"/>
          <w:szCs w:val="20"/>
        </w:rPr>
        <w:t xml:space="preserve"> (</w:t>
      </w:r>
      <w:r w:rsidR="00812904" w:rsidRPr="00812904">
        <w:rPr>
          <w:rFonts w:cstheme="minorHAnsi"/>
          <w:sz w:val="20"/>
          <w:szCs w:val="20"/>
        </w:rPr>
        <w:t>duzentos e vinte mil, setenta e cinco reais e noventa e sete centavos</w:t>
      </w:r>
      <w:r w:rsidRPr="00812904">
        <w:rPr>
          <w:rFonts w:cstheme="minorHAnsi"/>
          <w:sz w:val="20"/>
          <w:szCs w:val="20"/>
        </w:rPr>
        <w:t>).</w:t>
      </w:r>
    </w:p>
    <w:p w14:paraId="1A0759C5" w14:textId="43D16C07" w:rsidR="005C5B5F" w:rsidRPr="00812904" w:rsidRDefault="002B010F" w:rsidP="00E10AE7">
      <w:pPr>
        <w:pStyle w:val="PargrafodaLista"/>
        <w:spacing w:after="0" w:line="240" w:lineRule="auto"/>
        <w:ind w:left="0"/>
        <w:jc w:val="both"/>
        <w:rPr>
          <w:rFonts w:cstheme="minorHAnsi"/>
          <w:b/>
          <w:sz w:val="20"/>
          <w:szCs w:val="20"/>
        </w:rPr>
      </w:pPr>
      <w:r w:rsidRPr="00812904">
        <w:rPr>
          <w:rFonts w:cstheme="minorHAnsi"/>
          <w:b/>
          <w:sz w:val="20"/>
          <w:szCs w:val="20"/>
        </w:rPr>
        <w:t>LOTE 01: LAUDOS E EXAMES</w:t>
      </w:r>
    </w:p>
    <w:tbl>
      <w:tblPr>
        <w:tblW w:w="10773" w:type="dxa"/>
        <w:tblInd w:w="-1139" w:type="dxa"/>
        <w:tblLayout w:type="fixed"/>
        <w:tblLook w:val="04A0" w:firstRow="1" w:lastRow="0" w:firstColumn="1" w:lastColumn="0" w:noHBand="0" w:noVBand="1"/>
      </w:tblPr>
      <w:tblGrid>
        <w:gridCol w:w="567"/>
        <w:gridCol w:w="709"/>
        <w:gridCol w:w="567"/>
        <w:gridCol w:w="1985"/>
        <w:gridCol w:w="3685"/>
        <w:gridCol w:w="851"/>
        <w:gridCol w:w="567"/>
        <w:gridCol w:w="850"/>
        <w:gridCol w:w="992"/>
      </w:tblGrid>
      <w:tr w:rsidR="007F410C" w:rsidRPr="00373F9C" w14:paraId="36FE22F7" w14:textId="77777777" w:rsidTr="007F410C">
        <w:trPr>
          <w:trHeight w:val="417"/>
        </w:trPr>
        <w:tc>
          <w:tcPr>
            <w:tcW w:w="567" w:type="dxa"/>
            <w:tcBorders>
              <w:top w:val="single" w:sz="4" w:space="0" w:color="auto"/>
              <w:left w:val="single" w:sz="4" w:space="0" w:color="auto"/>
              <w:bottom w:val="single" w:sz="4" w:space="0" w:color="auto"/>
              <w:right w:val="single" w:sz="4" w:space="0" w:color="auto"/>
            </w:tcBorders>
            <w:vAlign w:val="center"/>
            <w:hideMark/>
          </w:tcPr>
          <w:p w14:paraId="53811A45"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Item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99C50"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Cód. IPM</w:t>
            </w:r>
          </w:p>
        </w:tc>
        <w:tc>
          <w:tcPr>
            <w:tcW w:w="567" w:type="dxa"/>
            <w:tcBorders>
              <w:top w:val="single" w:sz="4" w:space="0" w:color="auto"/>
              <w:left w:val="single" w:sz="4" w:space="0" w:color="auto"/>
              <w:bottom w:val="single" w:sz="4" w:space="0" w:color="auto"/>
              <w:right w:val="single" w:sz="4" w:space="0" w:color="auto"/>
            </w:tcBorders>
            <w:vAlign w:val="center"/>
          </w:tcPr>
          <w:p w14:paraId="294E7B56"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CAT MAT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DE56A7"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Descrição/CATMAT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6AF1849"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DESCRIÇÃO</w:t>
            </w:r>
            <w:r w:rsidRPr="00373F9C">
              <w:rPr>
                <w:rFonts w:cstheme="minorHAnsi"/>
                <w:b/>
                <w:bCs/>
                <w:sz w:val="16"/>
                <w:szCs w:val="16"/>
              </w:rPr>
              <w:t>/ESPECIFICAÇÃO</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39DA1"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Unidade</w:t>
            </w:r>
          </w:p>
          <w:p w14:paraId="4B032605" w14:textId="77777777" w:rsidR="007F410C" w:rsidRPr="00373F9C" w:rsidRDefault="007F410C" w:rsidP="009E3169">
            <w:pPr>
              <w:spacing w:after="0" w:line="240" w:lineRule="auto"/>
              <w:jc w:val="center"/>
              <w:rPr>
                <w:rFonts w:cstheme="minorHAnsi"/>
                <w:b/>
                <w:sz w:val="16"/>
                <w:szCs w:val="16"/>
              </w:rPr>
            </w:pPr>
            <w:r w:rsidRPr="00373F9C">
              <w:rPr>
                <w:rFonts w:cstheme="minorHAnsi"/>
                <w:b/>
                <w:sz w:val="16"/>
                <w:szCs w:val="16"/>
              </w:rPr>
              <w:t>De Medida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D6634F" w14:textId="77777777" w:rsidR="007F410C" w:rsidRPr="00C32F16" w:rsidRDefault="007F410C" w:rsidP="009E3169">
            <w:pPr>
              <w:spacing w:after="0" w:line="240" w:lineRule="auto"/>
              <w:jc w:val="center"/>
              <w:rPr>
                <w:rFonts w:cstheme="minorHAnsi"/>
                <w:b/>
                <w:sz w:val="16"/>
                <w:szCs w:val="16"/>
              </w:rPr>
            </w:pPr>
            <w:r w:rsidRPr="00C32F16">
              <w:rPr>
                <w:rFonts w:cstheme="minorHAnsi"/>
                <w:b/>
                <w:sz w:val="16"/>
                <w:szCs w:val="16"/>
              </w:rPr>
              <w:t>Quant.</w:t>
            </w:r>
          </w:p>
        </w:tc>
        <w:tc>
          <w:tcPr>
            <w:tcW w:w="850" w:type="dxa"/>
            <w:tcBorders>
              <w:top w:val="single" w:sz="4" w:space="0" w:color="auto"/>
              <w:left w:val="single" w:sz="4" w:space="0" w:color="auto"/>
              <w:bottom w:val="single" w:sz="4" w:space="0" w:color="auto"/>
              <w:right w:val="single" w:sz="4" w:space="0" w:color="auto"/>
            </w:tcBorders>
            <w:vAlign w:val="center"/>
          </w:tcPr>
          <w:p w14:paraId="05ACB135" w14:textId="77777777" w:rsidR="007F410C" w:rsidRPr="006C5F6D" w:rsidRDefault="007F410C" w:rsidP="009E3169">
            <w:pPr>
              <w:spacing w:after="0" w:line="240" w:lineRule="auto"/>
              <w:jc w:val="center"/>
              <w:rPr>
                <w:rFonts w:cstheme="minorHAnsi"/>
                <w:b/>
                <w:sz w:val="16"/>
                <w:szCs w:val="16"/>
              </w:rPr>
            </w:pPr>
            <w:r w:rsidRPr="006C5F6D">
              <w:rPr>
                <w:rFonts w:cstheme="minorHAnsi"/>
                <w:b/>
                <w:sz w:val="16"/>
                <w:szCs w:val="16"/>
              </w:rPr>
              <w:t>Valor</w:t>
            </w:r>
          </w:p>
          <w:p w14:paraId="4D16FA1F" w14:textId="77777777" w:rsidR="007F410C" w:rsidRPr="006C5F6D" w:rsidRDefault="007F410C" w:rsidP="009E3169">
            <w:pPr>
              <w:spacing w:after="0" w:line="240" w:lineRule="auto"/>
              <w:jc w:val="center"/>
              <w:rPr>
                <w:rFonts w:cstheme="minorHAnsi"/>
                <w:b/>
                <w:sz w:val="16"/>
                <w:szCs w:val="16"/>
              </w:rPr>
            </w:pPr>
            <w:r w:rsidRPr="006C5F6D">
              <w:rPr>
                <w:rFonts w:cstheme="minorHAnsi"/>
                <w:b/>
                <w:sz w:val="16"/>
                <w:szCs w:val="16"/>
              </w:rPr>
              <w:t>Unit.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5620" w14:textId="77777777" w:rsidR="007F410C" w:rsidRPr="006C5F6D" w:rsidRDefault="007F410C" w:rsidP="009E3169">
            <w:pPr>
              <w:spacing w:after="0" w:line="240" w:lineRule="auto"/>
              <w:jc w:val="center"/>
              <w:rPr>
                <w:rFonts w:eastAsia="Arial" w:cstheme="minorHAnsi"/>
                <w:b/>
                <w:sz w:val="16"/>
                <w:szCs w:val="16"/>
              </w:rPr>
            </w:pPr>
            <w:r w:rsidRPr="006C5F6D">
              <w:rPr>
                <w:rFonts w:eastAsia="Arial" w:cstheme="minorHAnsi"/>
                <w:b/>
                <w:sz w:val="16"/>
                <w:szCs w:val="16"/>
              </w:rPr>
              <w:t>Valor</w:t>
            </w:r>
          </w:p>
          <w:p w14:paraId="0DA2BB75" w14:textId="77777777" w:rsidR="007F410C" w:rsidRPr="006C5F6D" w:rsidRDefault="007F410C" w:rsidP="009E3169">
            <w:pPr>
              <w:spacing w:after="0" w:line="240" w:lineRule="auto"/>
              <w:jc w:val="center"/>
              <w:rPr>
                <w:rFonts w:eastAsia="Arial" w:cstheme="minorHAnsi"/>
                <w:b/>
                <w:sz w:val="16"/>
                <w:szCs w:val="16"/>
              </w:rPr>
            </w:pPr>
            <w:r w:rsidRPr="006C5F6D">
              <w:rPr>
                <w:rFonts w:eastAsia="Arial" w:cstheme="minorHAnsi"/>
                <w:b/>
                <w:sz w:val="16"/>
                <w:szCs w:val="16"/>
              </w:rPr>
              <w:t>Total</w:t>
            </w:r>
          </w:p>
        </w:tc>
      </w:tr>
      <w:tr w:rsidR="002A6F5B" w:rsidRPr="00373F9C" w14:paraId="2B876305" w14:textId="77777777" w:rsidTr="007F410C">
        <w:trPr>
          <w:trHeight w:val="195"/>
        </w:trPr>
        <w:tc>
          <w:tcPr>
            <w:tcW w:w="567" w:type="dxa"/>
            <w:tcBorders>
              <w:top w:val="single" w:sz="4" w:space="0" w:color="auto"/>
              <w:left w:val="single" w:sz="4" w:space="0" w:color="auto"/>
              <w:bottom w:val="single" w:sz="4" w:space="0" w:color="auto"/>
              <w:right w:val="single" w:sz="4" w:space="0" w:color="auto"/>
            </w:tcBorders>
            <w:vAlign w:val="center"/>
            <w:hideMark/>
          </w:tcPr>
          <w:p w14:paraId="4E901EB1"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658A7"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58020</w:t>
            </w:r>
          </w:p>
        </w:tc>
        <w:tc>
          <w:tcPr>
            <w:tcW w:w="567" w:type="dxa"/>
            <w:tcBorders>
              <w:top w:val="single" w:sz="4" w:space="0" w:color="auto"/>
              <w:left w:val="single" w:sz="4" w:space="0" w:color="auto"/>
              <w:bottom w:val="single" w:sz="4" w:space="0" w:color="auto"/>
              <w:right w:val="single" w:sz="4" w:space="0" w:color="auto"/>
            </w:tcBorders>
            <w:vAlign w:val="center"/>
          </w:tcPr>
          <w:p w14:paraId="4AB3A4CE"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8818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C65E22" w14:textId="77777777" w:rsidR="002A6F5B" w:rsidRPr="00373F9C" w:rsidRDefault="002A6F5B" w:rsidP="002A6F5B">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Trabalho - Perícia Serviço Médico / Engenharia</w:t>
            </w:r>
          </w:p>
        </w:tc>
        <w:tc>
          <w:tcPr>
            <w:tcW w:w="3685" w:type="dxa"/>
            <w:tcBorders>
              <w:top w:val="single" w:sz="4" w:space="0" w:color="auto"/>
              <w:left w:val="single" w:sz="4" w:space="0" w:color="auto"/>
              <w:bottom w:val="single" w:sz="4" w:space="0" w:color="auto"/>
              <w:right w:val="single" w:sz="4" w:space="0" w:color="auto"/>
            </w:tcBorders>
            <w:hideMark/>
          </w:tcPr>
          <w:p w14:paraId="1D161C64" w14:textId="77777777" w:rsidR="002A6F5B" w:rsidRPr="00373F9C" w:rsidRDefault="002A6F5B" w:rsidP="002A6F5B">
            <w:pPr>
              <w:spacing w:after="0" w:line="240" w:lineRule="auto"/>
              <w:jc w:val="both"/>
              <w:rPr>
                <w:rFonts w:cstheme="minorHAnsi"/>
                <w:sz w:val="16"/>
                <w:szCs w:val="16"/>
              </w:rPr>
            </w:pPr>
            <w:r w:rsidRPr="00373F9C">
              <w:rPr>
                <w:rFonts w:cstheme="minorHAnsi"/>
                <w:sz w:val="16"/>
                <w:szCs w:val="16"/>
              </w:rPr>
              <w:t>P.G.R. (Programa de Gerenciamento de Risco)</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BDA3A" w14:textId="77777777" w:rsidR="002A6F5B" w:rsidRPr="00373F9C" w:rsidRDefault="002A6F5B" w:rsidP="002A6F5B">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1CFFE23A" w14:textId="386D208C" w:rsidR="002A6F5B" w:rsidRPr="00C32F16" w:rsidRDefault="002A6F5B" w:rsidP="002A6F5B">
            <w:pPr>
              <w:spacing w:after="0" w:line="240" w:lineRule="auto"/>
              <w:jc w:val="center"/>
              <w:rPr>
                <w:rFonts w:cstheme="minorHAnsi"/>
                <w:bCs/>
                <w:sz w:val="16"/>
                <w:szCs w:val="16"/>
              </w:rPr>
            </w:pPr>
            <w:r w:rsidRPr="00C32F16">
              <w:rPr>
                <w:rFonts w:cstheme="minorHAnsi"/>
                <w:bCs/>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1F9687FD" w14:textId="35742949" w:rsidR="002A6F5B" w:rsidRPr="002A6F5B" w:rsidRDefault="002A6F5B" w:rsidP="002A6F5B">
            <w:pPr>
              <w:spacing w:after="0" w:line="240" w:lineRule="auto"/>
              <w:jc w:val="center"/>
              <w:rPr>
                <w:rFonts w:cstheme="minorHAnsi"/>
                <w:sz w:val="16"/>
                <w:szCs w:val="16"/>
              </w:rPr>
            </w:pPr>
            <w:r>
              <w:rPr>
                <w:rFonts w:cstheme="minorHAnsi"/>
                <w:sz w:val="16"/>
                <w:szCs w:val="16"/>
              </w:rPr>
              <w:t>5.223,12</w:t>
            </w:r>
          </w:p>
        </w:tc>
        <w:tc>
          <w:tcPr>
            <w:tcW w:w="992" w:type="dxa"/>
            <w:tcBorders>
              <w:top w:val="single" w:sz="4" w:space="0" w:color="auto"/>
              <w:left w:val="single" w:sz="4" w:space="0" w:color="auto"/>
              <w:bottom w:val="single" w:sz="4" w:space="0" w:color="auto"/>
              <w:right w:val="single" w:sz="4" w:space="0" w:color="auto"/>
            </w:tcBorders>
            <w:vAlign w:val="center"/>
          </w:tcPr>
          <w:p w14:paraId="6CEBC23C" w14:textId="0A79D7C3" w:rsidR="002A6F5B" w:rsidRPr="00373F9C" w:rsidRDefault="002A6F5B" w:rsidP="002A6F5B">
            <w:pPr>
              <w:spacing w:after="0" w:line="240" w:lineRule="auto"/>
              <w:jc w:val="center"/>
              <w:rPr>
                <w:rFonts w:eastAsia="Arial" w:cstheme="minorHAnsi"/>
                <w:color w:val="FF0000"/>
                <w:sz w:val="16"/>
                <w:szCs w:val="16"/>
              </w:rPr>
            </w:pPr>
            <w:r>
              <w:rPr>
                <w:rFonts w:cstheme="minorHAnsi"/>
                <w:sz w:val="16"/>
                <w:szCs w:val="16"/>
              </w:rPr>
              <w:t>5.223,12</w:t>
            </w:r>
          </w:p>
        </w:tc>
      </w:tr>
      <w:tr w:rsidR="002A6F5B" w:rsidRPr="00373F9C" w14:paraId="296F89AE" w14:textId="77777777" w:rsidTr="007F410C">
        <w:trPr>
          <w:trHeight w:val="195"/>
        </w:trPr>
        <w:tc>
          <w:tcPr>
            <w:tcW w:w="567" w:type="dxa"/>
            <w:tcBorders>
              <w:top w:val="single" w:sz="4" w:space="0" w:color="auto"/>
              <w:left w:val="single" w:sz="4" w:space="0" w:color="auto"/>
              <w:bottom w:val="single" w:sz="4" w:space="0" w:color="auto"/>
              <w:right w:val="single" w:sz="4" w:space="0" w:color="auto"/>
            </w:tcBorders>
            <w:vAlign w:val="center"/>
          </w:tcPr>
          <w:p w14:paraId="03EE8DF6"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02</w:t>
            </w:r>
          </w:p>
        </w:tc>
        <w:tc>
          <w:tcPr>
            <w:tcW w:w="709" w:type="dxa"/>
            <w:tcBorders>
              <w:top w:val="single" w:sz="4" w:space="0" w:color="auto"/>
              <w:left w:val="single" w:sz="4" w:space="0" w:color="auto"/>
              <w:bottom w:val="single" w:sz="4" w:space="0" w:color="auto"/>
              <w:right w:val="single" w:sz="4" w:space="0" w:color="auto"/>
            </w:tcBorders>
            <w:vAlign w:val="center"/>
          </w:tcPr>
          <w:p w14:paraId="71C8D35B"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46576</w:t>
            </w:r>
          </w:p>
        </w:tc>
        <w:tc>
          <w:tcPr>
            <w:tcW w:w="567" w:type="dxa"/>
            <w:tcBorders>
              <w:top w:val="single" w:sz="4" w:space="0" w:color="auto"/>
              <w:left w:val="single" w:sz="4" w:space="0" w:color="auto"/>
              <w:bottom w:val="single" w:sz="4" w:space="0" w:color="auto"/>
              <w:right w:val="single" w:sz="4" w:space="0" w:color="auto"/>
            </w:tcBorders>
            <w:vAlign w:val="center"/>
          </w:tcPr>
          <w:p w14:paraId="406144B7"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8818</w:t>
            </w:r>
          </w:p>
        </w:tc>
        <w:tc>
          <w:tcPr>
            <w:tcW w:w="1985" w:type="dxa"/>
            <w:tcBorders>
              <w:top w:val="single" w:sz="4" w:space="0" w:color="auto"/>
              <w:left w:val="single" w:sz="4" w:space="0" w:color="auto"/>
              <w:bottom w:val="single" w:sz="4" w:space="0" w:color="auto"/>
              <w:right w:val="single" w:sz="4" w:space="0" w:color="auto"/>
            </w:tcBorders>
            <w:vAlign w:val="center"/>
          </w:tcPr>
          <w:p w14:paraId="6E9607A7" w14:textId="77777777" w:rsidR="002A6F5B" w:rsidRPr="00373F9C" w:rsidRDefault="002A6F5B" w:rsidP="002A6F5B">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Trabalho - Perícia Serviço Médico / Engenharia</w:t>
            </w:r>
          </w:p>
        </w:tc>
        <w:tc>
          <w:tcPr>
            <w:tcW w:w="3685" w:type="dxa"/>
            <w:tcBorders>
              <w:top w:val="single" w:sz="4" w:space="0" w:color="auto"/>
              <w:left w:val="single" w:sz="4" w:space="0" w:color="auto"/>
              <w:bottom w:val="single" w:sz="4" w:space="0" w:color="auto"/>
              <w:right w:val="single" w:sz="4" w:space="0" w:color="auto"/>
            </w:tcBorders>
          </w:tcPr>
          <w:p w14:paraId="0CB09672" w14:textId="77777777" w:rsidR="002A6F5B" w:rsidRPr="00373F9C" w:rsidRDefault="002A6F5B" w:rsidP="002A6F5B">
            <w:pPr>
              <w:spacing w:after="0" w:line="240" w:lineRule="auto"/>
              <w:jc w:val="both"/>
              <w:rPr>
                <w:rFonts w:cstheme="minorHAnsi"/>
                <w:sz w:val="16"/>
                <w:szCs w:val="16"/>
              </w:rPr>
            </w:pPr>
            <w:r w:rsidRPr="00373F9C">
              <w:rPr>
                <w:rFonts w:cstheme="minorHAnsi"/>
                <w:sz w:val="16"/>
                <w:szCs w:val="16"/>
              </w:rPr>
              <w:t>P.C.M.S.O. (Programa de Controle Médico de Saúde Ocupacional)</w:t>
            </w:r>
          </w:p>
        </w:tc>
        <w:tc>
          <w:tcPr>
            <w:tcW w:w="851" w:type="dxa"/>
            <w:tcBorders>
              <w:top w:val="single" w:sz="4" w:space="0" w:color="auto"/>
              <w:left w:val="single" w:sz="4" w:space="0" w:color="auto"/>
              <w:bottom w:val="single" w:sz="4" w:space="0" w:color="auto"/>
              <w:right w:val="single" w:sz="4" w:space="0" w:color="auto"/>
            </w:tcBorders>
            <w:vAlign w:val="center"/>
          </w:tcPr>
          <w:p w14:paraId="6D8841CB" w14:textId="77777777" w:rsidR="002A6F5B" w:rsidRPr="00373F9C" w:rsidRDefault="002A6F5B" w:rsidP="002A6F5B">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1F50F34C" w14:textId="369FF216" w:rsidR="002A6F5B" w:rsidRPr="00C32F16" w:rsidRDefault="002A6F5B" w:rsidP="002A6F5B">
            <w:pPr>
              <w:spacing w:after="0" w:line="240" w:lineRule="auto"/>
              <w:jc w:val="center"/>
              <w:rPr>
                <w:rFonts w:cstheme="minorHAnsi"/>
                <w:bCs/>
                <w:sz w:val="16"/>
                <w:szCs w:val="16"/>
              </w:rPr>
            </w:pPr>
            <w:r w:rsidRPr="00C32F16">
              <w:rPr>
                <w:rFonts w:cstheme="minorHAnsi"/>
                <w:bCs/>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7F926978" w14:textId="77FA2BE0" w:rsidR="002A6F5B" w:rsidRPr="002A6F5B" w:rsidRDefault="002A6F5B" w:rsidP="002A6F5B">
            <w:pPr>
              <w:spacing w:after="0" w:line="240" w:lineRule="auto"/>
              <w:jc w:val="center"/>
              <w:rPr>
                <w:rFonts w:cstheme="minorHAnsi"/>
                <w:sz w:val="16"/>
                <w:szCs w:val="16"/>
              </w:rPr>
            </w:pPr>
            <w:r w:rsidRPr="002A6F5B">
              <w:rPr>
                <w:rFonts w:cstheme="minorHAnsi"/>
                <w:sz w:val="16"/>
                <w:szCs w:val="16"/>
              </w:rPr>
              <w:t>4.680,28</w:t>
            </w:r>
          </w:p>
        </w:tc>
        <w:tc>
          <w:tcPr>
            <w:tcW w:w="992" w:type="dxa"/>
            <w:tcBorders>
              <w:top w:val="single" w:sz="4" w:space="0" w:color="auto"/>
              <w:left w:val="single" w:sz="4" w:space="0" w:color="auto"/>
              <w:bottom w:val="single" w:sz="4" w:space="0" w:color="auto"/>
              <w:right w:val="single" w:sz="4" w:space="0" w:color="auto"/>
            </w:tcBorders>
            <w:vAlign w:val="center"/>
          </w:tcPr>
          <w:p w14:paraId="2EE53002" w14:textId="006F0412" w:rsidR="002A6F5B" w:rsidRPr="00373F9C" w:rsidRDefault="002A6F5B" w:rsidP="002A6F5B">
            <w:pPr>
              <w:spacing w:after="0" w:line="240" w:lineRule="auto"/>
              <w:jc w:val="center"/>
              <w:rPr>
                <w:rFonts w:eastAsia="Arial" w:cstheme="minorHAnsi"/>
                <w:color w:val="FF0000"/>
                <w:sz w:val="16"/>
                <w:szCs w:val="16"/>
              </w:rPr>
            </w:pPr>
            <w:r w:rsidRPr="002A6F5B">
              <w:rPr>
                <w:rFonts w:cstheme="minorHAnsi"/>
                <w:sz w:val="16"/>
                <w:szCs w:val="16"/>
              </w:rPr>
              <w:t>4.680,28</w:t>
            </w:r>
          </w:p>
        </w:tc>
      </w:tr>
      <w:tr w:rsidR="002A6F5B" w:rsidRPr="00373F9C" w14:paraId="2E803A57" w14:textId="77777777" w:rsidTr="007F410C">
        <w:trPr>
          <w:trHeight w:val="195"/>
        </w:trPr>
        <w:tc>
          <w:tcPr>
            <w:tcW w:w="567" w:type="dxa"/>
            <w:tcBorders>
              <w:top w:val="single" w:sz="4" w:space="0" w:color="auto"/>
              <w:left w:val="single" w:sz="4" w:space="0" w:color="auto"/>
              <w:bottom w:val="single" w:sz="4" w:space="0" w:color="auto"/>
              <w:right w:val="single" w:sz="4" w:space="0" w:color="auto"/>
            </w:tcBorders>
            <w:vAlign w:val="center"/>
          </w:tcPr>
          <w:p w14:paraId="3701A098"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03</w:t>
            </w:r>
          </w:p>
        </w:tc>
        <w:tc>
          <w:tcPr>
            <w:tcW w:w="709" w:type="dxa"/>
            <w:tcBorders>
              <w:top w:val="single" w:sz="4" w:space="0" w:color="auto"/>
              <w:left w:val="single" w:sz="4" w:space="0" w:color="auto"/>
              <w:bottom w:val="single" w:sz="4" w:space="0" w:color="auto"/>
              <w:right w:val="single" w:sz="4" w:space="0" w:color="auto"/>
            </w:tcBorders>
            <w:vAlign w:val="center"/>
          </w:tcPr>
          <w:p w14:paraId="547AAC87"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46577</w:t>
            </w:r>
          </w:p>
        </w:tc>
        <w:tc>
          <w:tcPr>
            <w:tcW w:w="567" w:type="dxa"/>
            <w:tcBorders>
              <w:top w:val="single" w:sz="4" w:space="0" w:color="auto"/>
              <w:left w:val="single" w:sz="4" w:space="0" w:color="auto"/>
              <w:bottom w:val="single" w:sz="4" w:space="0" w:color="auto"/>
              <w:right w:val="single" w:sz="4" w:space="0" w:color="auto"/>
            </w:tcBorders>
            <w:vAlign w:val="center"/>
          </w:tcPr>
          <w:p w14:paraId="0139918F"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8818</w:t>
            </w:r>
          </w:p>
        </w:tc>
        <w:tc>
          <w:tcPr>
            <w:tcW w:w="1985" w:type="dxa"/>
            <w:tcBorders>
              <w:top w:val="single" w:sz="4" w:space="0" w:color="auto"/>
              <w:left w:val="single" w:sz="4" w:space="0" w:color="auto"/>
              <w:bottom w:val="single" w:sz="4" w:space="0" w:color="auto"/>
              <w:right w:val="single" w:sz="4" w:space="0" w:color="auto"/>
            </w:tcBorders>
            <w:vAlign w:val="center"/>
          </w:tcPr>
          <w:p w14:paraId="1891DE9D" w14:textId="77777777" w:rsidR="002A6F5B" w:rsidRPr="00373F9C" w:rsidRDefault="002A6F5B" w:rsidP="002A6F5B">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Trabalho - Perícia Serviço Médico / Engenharia</w:t>
            </w:r>
          </w:p>
        </w:tc>
        <w:tc>
          <w:tcPr>
            <w:tcW w:w="3685" w:type="dxa"/>
            <w:tcBorders>
              <w:top w:val="single" w:sz="4" w:space="0" w:color="auto"/>
              <w:left w:val="single" w:sz="4" w:space="0" w:color="auto"/>
              <w:bottom w:val="single" w:sz="4" w:space="0" w:color="auto"/>
              <w:right w:val="single" w:sz="4" w:space="0" w:color="auto"/>
            </w:tcBorders>
          </w:tcPr>
          <w:p w14:paraId="2F15E156" w14:textId="77777777" w:rsidR="002A6F5B" w:rsidRPr="00373F9C" w:rsidRDefault="002A6F5B" w:rsidP="002A6F5B">
            <w:pPr>
              <w:spacing w:after="0" w:line="240" w:lineRule="auto"/>
              <w:jc w:val="both"/>
              <w:rPr>
                <w:rFonts w:cstheme="minorHAnsi"/>
                <w:sz w:val="16"/>
                <w:szCs w:val="16"/>
              </w:rPr>
            </w:pPr>
            <w:r w:rsidRPr="00373F9C">
              <w:rPr>
                <w:rFonts w:cstheme="minorHAnsi"/>
                <w:sz w:val="16"/>
                <w:szCs w:val="16"/>
              </w:rPr>
              <w:t>L.T.C.A.T. (Laudo Técnico das Condições Ambientais de Trabalho)</w:t>
            </w:r>
          </w:p>
        </w:tc>
        <w:tc>
          <w:tcPr>
            <w:tcW w:w="851" w:type="dxa"/>
            <w:tcBorders>
              <w:top w:val="single" w:sz="4" w:space="0" w:color="auto"/>
              <w:left w:val="single" w:sz="4" w:space="0" w:color="auto"/>
              <w:bottom w:val="single" w:sz="4" w:space="0" w:color="auto"/>
              <w:right w:val="single" w:sz="4" w:space="0" w:color="auto"/>
            </w:tcBorders>
            <w:vAlign w:val="center"/>
          </w:tcPr>
          <w:p w14:paraId="75727D56" w14:textId="77777777" w:rsidR="002A6F5B" w:rsidRPr="00373F9C" w:rsidRDefault="002A6F5B" w:rsidP="002A6F5B">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443F53AD" w14:textId="591E1A36" w:rsidR="002A6F5B" w:rsidRPr="00C32F16" w:rsidRDefault="002A6F5B" w:rsidP="002A6F5B">
            <w:pPr>
              <w:spacing w:after="0" w:line="240" w:lineRule="auto"/>
              <w:jc w:val="center"/>
              <w:rPr>
                <w:rFonts w:cstheme="minorHAnsi"/>
                <w:bCs/>
                <w:sz w:val="16"/>
                <w:szCs w:val="16"/>
              </w:rPr>
            </w:pPr>
            <w:r w:rsidRPr="00C32F16">
              <w:rPr>
                <w:rFonts w:cstheme="minorHAnsi"/>
                <w:bCs/>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4C79E6A5" w14:textId="5168E2FB" w:rsidR="002A6F5B" w:rsidRPr="002A6F5B" w:rsidRDefault="002A6F5B" w:rsidP="002A6F5B">
            <w:pPr>
              <w:spacing w:after="0" w:line="240" w:lineRule="auto"/>
              <w:jc w:val="center"/>
              <w:rPr>
                <w:rFonts w:cstheme="minorHAnsi"/>
                <w:sz w:val="16"/>
                <w:szCs w:val="16"/>
              </w:rPr>
            </w:pPr>
            <w:r w:rsidRPr="002A6F5B">
              <w:rPr>
                <w:rFonts w:cstheme="minorHAnsi"/>
                <w:sz w:val="16"/>
                <w:szCs w:val="16"/>
              </w:rPr>
              <w:t>5.111,77</w:t>
            </w:r>
          </w:p>
        </w:tc>
        <w:tc>
          <w:tcPr>
            <w:tcW w:w="992" w:type="dxa"/>
            <w:tcBorders>
              <w:top w:val="single" w:sz="4" w:space="0" w:color="auto"/>
              <w:left w:val="single" w:sz="4" w:space="0" w:color="auto"/>
              <w:bottom w:val="single" w:sz="4" w:space="0" w:color="auto"/>
              <w:right w:val="single" w:sz="4" w:space="0" w:color="auto"/>
            </w:tcBorders>
            <w:vAlign w:val="center"/>
          </w:tcPr>
          <w:p w14:paraId="7B9216C3" w14:textId="3DFBCEDA" w:rsidR="002A6F5B" w:rsidRPr="00373F9C" w:rsidRDefault="002A6F5B" w:rsidP="002A6F5B">
            <w:pPr>
              <w:spacing w:after="0" w:line="240" w:lineRule="auto"/>
              <w:jc w:val="center"/>
              <w:rPr>
                <w:rFonts w:eastAsia="Arial" w:cstheme="minorHAnsi"/>
                <w:color w:val="FF0000"/>
                <w:sz w:val="16"/>
                <w:szCs w:val="16"/>
              </w:rPr>
            </w:pPr>
            <w:r w:rsidRPr="002A6F5B">
              <w:rPr>
                <w:rFonts w:cstheme="minorHAnsi"/>
                <w:sz w:val="16"/>
                <w:szCs w:val="16"/>
              </w:rPr>
              <w:t>5.111,77</w:t>
            </w:r>
          </w:p>
        </w:tc>
      </w:tr>
      <w:tr w:rsidR="002A6F5B" w:rsidRPr="00373F9C" w14:paraId="0FB06819"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hideMark/>
          </w:tcPr>
          <w:p w14:paraId="084AED0E"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4F692"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58019</w:t>
            </w:r>
          </w:p>
        </w:tc>
        <w:tc>
          <w:tcPr>
            <w:tcW w:w="567" w:type="dxa"/>
            <w:tcBorders>
              <w:top w:val="single" w:sz="4" w:space="0" w:color="auto"/>
              <w:left w:val="single" w:sz="4" w:space="0" w:color="auto"/>
              <w:bottom w:val="single" w:sz="4" w:space="0" w:color="auto"/>
              <w:right w:val="single" w:sz="4" w:space="0" w:color="auto"/>
            </w:tcBorders>
            <w:vAlign w:val="center"/>
          </w:tcPr>
          <w:p w14:paraId="4B2419A1" w14:textId="77777777" w:rsidR="002A6F5B" w:rsidRPr="00373F9C" w:rsidRDefault="002A6F5B" w:rsidP="002A6F5B">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8818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F8001E" w14:textId="77777777" w:rsidR="002A6F5B" w:rsidRPr="00373F9C" w:rsidRDefault="002A6F5B" w:rsidP="002A6F5B">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Trabalho - Perícia Serviço Médico / Engenharia</w:t>
            </w:r>
          </w:p>
        </w:tc>
        <w:tc>
          <w:tcPr>
            <w:tcW w:w="3685" w:type="dxa"/>
            <w:tcBorders>
              <w:top w:val="single" w:sz="4" w:space="0" w:color="auto"/>
              <w:left w:val="single" w:sz="4" w:space="0" w:color="auto"/>
              <w:bottom w:val="single" w:sz="4" w:space="0" w:color="auto"/>
              <w:right w:val="single" w:sz="4" w:space="0" w:color="auto"/>
            </w:tcBorders>
            <w:hideMark/>
          </w:tcPr>
          <w:p w14:paraId="3F295571" w14:textId="77777777" w:rsidR="002A6F5B" w:rsidRPr="00373F9C" w:rsidRDefault="002A6F5B" w:rsidP="002A6F5B">
            <w:pPr>
              <w:spacing w:after="0" w:line="240" w:lineRule="auto"/>
              <w:jc w:val="both"/>
              <w:rPr>
                <w:rFonts w:cstheme="minorHAnsi"/>
                <w:sz w:val="16"/>
                <w:szCs w:val="16"/>
              </w:rPr>
            </w:pPr>
            <w:r w:rsidRPr="00373F9C">
              <w:rPr>
                <w:rFonts w:cstheme="minorHAnsi"/>
                <w:sz w:val="16"/>
                <w:szCs w:val="16"/>
              </w:rPr>
              <w:t>L.T.I.P. (Laudo Técnico de Insalubridade e Periculosidade)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FA206" w14:textId="77777777" w:rsidR="002A6F5B" w:rsidRPr="00373F9C" w:rsidRDefault="002A6F5B" w:rsidP="002A6F5B">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65B78F14" w14:textId="255FD0A9" w:rsidR="002A6F5B" w:rsidRPr="00C32F16" w:rsidRDefault="002A6F5B" w:rsidP="002A6F5B">
            <w:pPr>
              <w:spacing w:after="0" w:line="240" w:lineRule="auto"/>
              <w:jc w:val="center"/>
              <w:rPr>
                <w:rFonts w:cstheme="minorHAnsi"/>
                <w:bCs/>
                <w:sz w:val="16"/>
                <w:szCs w:val="16"/>
              </w:rPr>
            </w:pPr>
            <w:r w:rsidRPr="00C32F16">
              <w:rPr>
                <w:rFonts w:cstheme="minorHAnsi"/>
                <w:bCs/>
                <w:sz w:val="16"/>
                <w:szCs w:val="16"/>
              </w:rPr>
              <w:t>01</w:t>
            </w:r>
          </w:p>
        </w:tc>
        <w:tc>
          <w:tcPr>
            <w:tcW w:w="850" w:type="dxa"/>
            <w:tcBorders>
              <w:top w:val="single" w:sz="4" w:space="0" w:color="auto"/>
              <w:left w:val="single" w:sz="4" w:space="0" w:color="auto"/>
              <w:bottom w:val="single" w:sz="4" w:space="0" w:color="auto"/>
              <w:right w:val="single" w:sz="4" w:space="0" w:color="auto"/>
            </w:tcBorders>
            <w:vAlign w:val="center"/>
          </w:tcPr>
          <w:p w14:paraId="4DF8D65F" w14:textId="20B8271F" w:rsidR="002A6F5B" w:rsidRPr="002A6F5B" w:rsidRDefault="002A6F5B" w:rsidP="002A6F5B">
            <w:pPr>
              <w:spacing w:after="0" w:line="240" w:lineRule="auto"/>
              <w:jc w:val="center"/>
              <w:rPr>
                <w:rFonts w:cstheme="minorHAnsi"/>
                <w:sz w:val="16"/>
                <w:szCs w:val="16"/>
              </w:rPr>
            </w:pPr>
            <w:r w:rsidRPr="002A6F5B">
              <w:rPr>
                <w:rFonts w:cstheme="minorHAnsi"/>
                <w:sz w:val="16"/>
                <w:szCs w:val="16"/>
              </w:rPr>
              <w:t>4.309,30</w:t>
            </w:r>
          </w:p>
        </w:tc>
        <w:tc>
          <w:tcPr>
            <w:tcW w:w="992" w:type="dxa"/>
            <w:tcBorders>
              <w:top w:val="single" w:sz="4" w:space="0" w:color="auto"/>
              <w:left w:val="single" w:sz="4" w:space="0" w:color="auto"/>
              <w:bottom w:val="single" w:sz="4" w:space="0" w:color="auto"/>
              <w:right w:val="single" w:sz="4" w:space="0" w:color="auto"/>
            </w:tcBorders>
            <w:vAlign w:val="center"/>
          </w:tcPr>
          <w:p w14:paraId="5E44C7C3" w14:textId="003B5066" w:rsidR="002A6F5B" w:rsidRPr="00373F9C" w:rsidRDefault="002A6F5B" w:rsidP="002A6F5B">
            <w:pPr>
              <w:spacing w:after="0" w:line="240" w:lineRule="auto"/>
              <w:jc w:val="center"/>
              <w:rPr>
                <w:rFonts w:eastAsia="Arial" w:cstheme="minorHAnsi"/>
                <w:color w:val="FF0000"/>
                <w:sz w:val="16"/>
                <w:szCs w:val="16"/>
              </w:rPr>
            </w:pPr>
            <w:r w:rsidRPr="002A6F5B">
              <w:rPr>
                <w:rFonts w:cstheme="minorHAnsi"/>
                <w:sz w:val="16"/>
                <w:szCs w:val="16"/>
              </w:rPr>
              <w:t>4.309,30</w:t>
            </w:r>
          </w:p>
        </w:tc>
      </w:tr>
      <w:tr w:rsidR="007E1896" w:rsidRPr="00373F9C" w14:paraId="7F173521"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7D963BE7"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05</w:t>
            </w:r>
          </w:p>
        </w:tc>
        <w:tc>
          <w:tcPr>
            <w:tcW w:w="709" w:type="dxa"/>
            <w:tcBorders>
              <w:top w:val="single" w:sz="4" w:space="0" w:color="auto"/>
              <w:left w:val="single" w:sz="4" w:space="0" w:color="auto"/>
              <w:bottom w:val="single" w:sz="4" w:space="0" w:color="auto"/>
              <w:right w:val="single" w:sz="4" w:space="0" w:color="auto"/>
            </w:tcBorders>
            <w:vAlign w:val="center"/>
          </w:tcPr>
          <w:p w14:paraId="07850F4C"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46582</w:t>
            </w:r>
          </w:p>
        </w:tc>
        <w:tc>
          <w:tcPr>
            <w:tcW w:w="567" w:type="dxa"/>
            <w:tcBorders>
              <w:top w:val="single" w:sz="4" w:space="0" w:color="auto"/>
              <w:left w:val="single" w:sz="4" w:space="0" w:color="auto"/>
              <w:bottom w:val="single" w:sz="4" w:space="0" w:color="auto"/>
              <w:right w:val="single" w:sz="4" w:space="0" w:color="auto"/>
            </w:tcBorders>
            <w:vAlign w:val="center"/>
          </w:tcPr>
          <w:p w14:paraId="16A88C30"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5B16BC0B"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1238CB17"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 xml:space="preserve">Consulta clínica ocupacional: (admissional, periódico, retorno ao trabalho, mudança de função e </w:t>
            </w:r>
            <w:proofErr w:type="spellStart"/>
            <w:r w:rsidRPr="00373F9C">
              <w:rPr>
                <w:rFonts w:cstheme="minorHAnsi"/>
                <w:sz w:val="16"/>
                <w:szCs w:val="16"/>
              </w:rPr>
              <w:t>demissional</w:t>
            </w:r>
            <w:proofErr w:type="spellEnd"/>
            <w:r w:rsidRPr="00373F9C">
              <w:rPr>
                <w:rFonts w:cstheme="minorHAnsi"/>
                <w:sz w:val="16"/>
                <w:szCs w:val="16"/>
              </w:rPr>
              <w:t>; emissão de atestado de saúde ocupacional – ASO)</w:t>
            </w:r>
          </w:p>
        </w:tc>
        <w:tc>
          <w:tcPr>
            <w:tcW w:w="851" w:type="dxa"/>
            <w:tcBorders>
              <w:top w:val="single" w:sz="4" w:space="0" w:color="auto"/>
              <w:left w:val="single" w:sz="4" w:space="0" w:color="auto"/>
              <w:bottom w:val="single" w:sz="4" w:space="0" w:color="auto"/>
              <w:right w:val="single" w:sz="4" w:space="0" w:color="auto"/>
            </w:tcBorders>
            <w:vAlign w:val="center"/>
          </w:tcPr>
          <w:p w14:paraId="27D3E3B6"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6D372FF" w14:textId="64E89570" w:rsidR="007E1896" w:rsidRPr="00C32F16" w:rsidRDefault="007E1896" w:rsidP="007E1896">
            <w:pPr>
              <w:spacing w:after="0" w:line="240" w:lineRule="auto"/>
              <w:jc w:val="center"/>
              <w:rPr>
                <w:rFonts w:cstheme="minorHAnsi"/>
                <w:bCs/>
                <w:sz w:val="16"/>
                <w:szCs w:val="16"/>
              </w:rPr>
            </w:pPr>
            <w:r w:rsidRPr="00B57848">
              <w:rPr>
                <w:rFonts w:cstheme="minorHAnsi"/>
                <w:bCs/>
                <w:sz w:val="16"/>
                <w:szCs w:val="16"/>
              </w:rPr>
              <w:t>480</w:t>
            </w:r>
          </w:p>
        </w:tc>
        <w:tc>
          <w:tcPr>
            <w:tcW w:w="850" w:type="dxa"/>
            <w:tcBorders>
              <w:top w:val="single" w:sz="4" w:space="0" w:color="auto"/>
              <w:left w:val="single" w:sz="4" w:space="0" w:color="auto"/>
              <w:bottom w:val="single" w:sz="4" w:space="0" w:color="auto"/>
              <w:right w:val="single" w:sz="4" w:space="0" w:color="auto"/>
            </w:tcBorders>
            <w:vAlign w:val="center"/>
          </w:tcPr>
          <w:p w14:paraId="78EF44C0" w14:textId="2C6486FA" w:rsidR="007E1896" w:rsidRPr="002A6F5B" w:rsidRDefault="002A6F5B" w:rsidP="007E1896">
            <w:pPr>
              <w:spacing w:after="0" w:line="240" w:lineRule="auto"/>
              <w:jc w:val="center"/>
              <w:rPr>
                <w:rFonts w:cstheme="minorHAnsi"/>
                <w:sz w:val="16"/>
                <w:szCs w:val="16"/>
              </w:rPr>
            </w:pPr>
            <w:r w:rsidRPr="002A6F5B">
              <w:rPr>
                <w:rFonts w:cstheme="minorHAnsi"/>
                <w:sz w:val="16"/>
                <w:szCs w:val="16"/>
              </w:rPr>
              <w:t>69,24</w:t>
            </w:r>
          </w:p>
        </w:tc>
        <w:tc>
          <w:tcPr>
            <w:tcW w:w="992" w:type="dxa"/>
            <w:tcBorders>
              <w:top w:val="single" w:sz="4" w:space="0" w:color="auto"/>
              <w:left w:val="single" w:sz="4" w:space="0" w:color="auto"/>
              <w:bottom w:val="single" w:sz="4" w:space="0" w:color="auto"/>
              <w:right w:val="single" w:sz="4" w:space="0" w:color="auto"/>
            </w:tcBorders>
            <w:vAlign w:val="center"/>
          </w:tcPr>
          <w:p w14:paraId="0E2D68B9" w14:textId="0E2EE05A" w:rsidR="007E1896" w:rsidRPr="00935E5B" w:rsidRDefault="00B447FB" w:rsidP="007E1896">
            <w:pPr>
              <w:spacing w:after="0" w:line="240" w:lineRule="auto"/>
              <w:jc w:val="center"/>
              <w:rPr>
                <w:rFonts w:eastAsia="Arial" w:cstheme="minorHAnsi"/>
                <w:sz w:val="16"/>
                <w:szCs w:val="16"/>
              </w:rPr>
            </w:pPr>
            <w:r w:rsidRPr="00935E5B">
              <w:rPr>
                <w:rFonts w:eastAsia="Arial" w:cstheme="minorHAnsi"/>
                <w:sz w:val="16"/>
                <w:szCs w:val="16"/>
              </w:rPr>
              <w:t>33.235,20</w:t>
            </w:r>
          </w:p>
        </w:tc>
      </w:tr>
      <w:tr w:rsidR="007E1896" w:rsidRPr="00373F9C" w14:paraId="6F7E97DD"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85E2E79"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06</w:t>
            </w:r>
          </w:p>
        </w:tc>
        <w:tc>
          <w:tcPr>
            <w:tcW w:w="709" w:type="dxa"/>
            <w:tcBorders>
              <w:top w:val="single" w:sz="4" w:space="0" w:color="auto"/>
              <w:left w:val="single" w:sz="4" w:space="0" w:color="auto"/>
              <w:bottom w:val="single" w:sz="4" w:space="0" w:color="auto"/>
              <w:right w:val="single" w:sz="4" w:space="0" w:color="auto"/>
            </w:tcBorders>
            <w:vAlign w:val="center"/>
          </w:tcPr>
          <w:p w14:paraId="102998A0"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20614</w:t>
            </w:r>
          </w:p>
        </w:tc>
        <w:tc>
          <w:tcPr>
            <w:tcW w:w="567" w:type="dxa"/>
            <w:tcBorders>
              <w:top w:val="single" w:sz="4" w:space="0" w:color="auto"/>
              <w:left w:val="single" w:sz="4" w:space="0" w:color="auto"/>
              <w:bottom w:val="single" w:sz="4" w:space="0" w:color="auto"/>
              <w:right w:val="single" w:sz="4" w:space="0" w:color="auto"/>
            </w:tcBorders>
            <w:vAlign w:val="center"/>
          </w:tcPr>
          <w:p w14:paraId="26D0DC3D"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359DC6C9"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00DFD076"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clínico-Acuidade visual</w:t>
            </w:r>
          </w:p>
        </w:tc>
        <w:tc>
          <w:tcPr>
            <w:tcW w:w="851" w:type="dxa"/>
            <w:tcBorders>
              <w:top w:val="single" w:sz="4" w:space="0" w:color="auto"/>
              <w:left w:val="single" w:sz="4" w:space="0" w:color="auto"/>
              <w:bottom w:val="single" w:sz="4" w:space="0" w:color="auto"/>
              <w:right w:val="single" w:sz="4" w:space="0" w:color="auto"/>
            </w:tcBorders>
            <w:vAlign w:val="center"/>
          </w:tcPr>
          <w:p w14:paraId="254CDE44"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10F78E4E" w14:textId="76D9A059" w:rsidR="007E1896" w:rsidRPr="00C32F16" w:rsidRDefault="007E1896" w:rsidP="007E1896">
            <w:pPr>
              <w:spacing w:after="0" w:line="240" w:lineRule="auto"/>
              <w:jc w:val="center"/>
              <w:rPr>
                <w:rFonts w:cstheme="minorHAnsi"/>
                <w:bCs/>
                <w:sz w:val="16"/>
                <w:szCs w:val="16"/>
              </w:rPr>
            </w:pPr>
            <w:r w:rsidRPr="00B57848">
              <w:rPr>
                <w:rFonts w:cstheme="minorHAnsi"/>
                <w:bCs/>
                <w:sz w:val="16"/>
                <w:szCs w:val="16"/>
              </w:rPr>
              <w:t>480</w:t>
            </w:r>
          </w:p>
        </w:tc>
        <w:tc>
          <w:tcPr>
            <w:tcW w:w="850" w:type="dxa"/>
            <w:tcBorders>
              <w:top w:val="single" w:sz="4" w:space="0" w:color="auto"/>
              <w:left w:val="single" w:sz="4" w:space="0" w:color="auto"/>
              <w:bottom w:val="single" w:sz="4" w:space="0" w:color="auto"/>
              <w:right w:val="single" w:sz="4" w:space="0" w:color="auto"/>
            </w:tcBorders>
            <w:vAlign w:val="center"/>
          </w:tcPr>
          <w:p w14:paraId="041AFCC6" w14:textId="0DDE5A21" w:rsidR="007E1896" w:rsidRPr="002A6F5B" w:rsidRDefault="002A6F5B" w:rsidP="007E1896">
            <w:pPr>
              <w:spacing w:after="0" w:line="240" w:lineRule="auto"/>
              <w:jc w:val="center"/>
              <w:rPr>
                <w:rFonts w:cstheme="minorHAnsi"/>
                <w:sz w:val="16"/>
                <w:szCs w:val="16"/>
              </w:rPr>
            </w:pPr>
            <w:r w:rsidRPr="002A6F5B">
              <w:rPr>
                <w:rFonts w:cstheme="minorHAnsi"/>
                <w:sz w:val="16"/>
                <w:szCs w:val="16"/>
              </w:rPr>
              <w:t>26,45</w:t>
            </w:r>
          </w:p>
        </w:tc>
        <w:tc>
          <w:tcPr>
            <w:tcW w:w="992" w:type="dxa"/>
            <w:tcBorders>
              <w:top w:val="single" w:sz="4" w:space="0" w:color="auto"/>
              <w:left w:val="single" w:sz="4" w:space="0" w:color="auto"/>
              <w:bottom w:val="single" w:sz="4" w:space="0" w:color="auto"/>
              <w:right w:val="single" w:sz="4" w:space="0" w:color="auto"/>
            </w:tcBorders>
            <w:vAlign w:val="center"/>
          </w:tcPr>
          <w:p w14:paraId="1A5FFD21" w14:textId="6FCAD194" w:rsidR="007E1896" w:rsidRPr="00935E5B" w:rsidRDefault="009E3169" w:rsidP="007E1896">
            <w:pPr>
              <w:spacing w:after="0" w:line="240" w:lineRule="auto"/>
              <w:jc w:val="center"/>
              <w:rPr>
                <w:rFonts w:eastAsia="Arial" w:cstheme="minorHAnsi"/>
                <w:sz w:val="16"/>
                <w:szCs w:val="16"/>
              </w:rPr>
            </w:pPr>
            <w:r>
              <w:rPr>
                <w:rFonts w:eastAsia="Arial" w:cstheme="minorHAnsi"/>
                <w:sz w:val="16"/>
                <w:szCs w:val="16"/>
              </w:rPr>
              <w:t>12.696,00</w:t>
            </w:r>
          </w:p>
        </w:tc>
      </w:tr>
      <w:tr w:rsidR="007E1896" w:rsidRPr="00373F9C" w14:paraId="1A72C421"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6694FCAB"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07</w:t>
            </w:r>
          </w:p>
        </w:tc>
        <w:tc>
          <w:tcPr>
            <w:tcW w:w="709" w:type="dxa"/>
            <w:tcBorders>
              <w:top w:val="single" w:sz="4" w:space="0" w:color="auto"/>
              <w:left w:val="single" w:sz="4" w:space="0" w:color="auto"/>
              <w:bottom w:val="single" w:sz="4" w:space="0" w:color="auto"/>
              <w:right w:val="single" w:sz="4" w:space="0" w:color="auto"/>
            </w:tcBorders>
            <w:vAlign w:val="center"/>
          </w:tcPr>
          <w:p w14:paraId="7CAE2C9F"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35891</w:t>
            </w:r>
          </w:p>
        </w:tc>
        <w:tc>
          <w:tcPr>
            <w:tcW w:w="567" w:type="dxa"/>
            <w:tcBorders>
              <w:top w:val="single" w:sz="4" w:space="0" w:color="auto"/>
              <w:left w:val="single" w:sz="4" w:space="0" w:color="auto"/>
              <w:bottom w:val="single" w:sz="4" w:space="0" w:color="auto"/>
              <w:right w:val="single" w:sz="4" w:space="0" w:color="auto"/>
            </w:tcBorders>
            <w:vAlign w:val="center"/>
          </w:tcPr>
          <w:p w14:paraId="40F2BD4F"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3B5548C1"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51D4F1C6"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clínico-Hemograma</w:t>
            </w:r>
          </w:p>
        </w:tc>
        <w:tc>
          <w:tcPr>
            <w:tcW w:w="851" w:type="dxa"/>
            <w:tcBorders>
              <w:top w:val="single" w:sz="4" w:space="0" w:color="auto"/>
              <w:left w:val="single" w:sz="4" w:space="0" w:color="auto"/>
              <w:bottom w:val="single" w:sz="4" w:space="0" w:color="auto"/>
              <w:right w:val="single" w:sz="4" w:space="0" w:color="auto"/>
            </w:tcBorders>
            <w:vAlign w:val="center"/>
          </w:tcPr>
          <w:p w14:paraId="714C14B7"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EC39DE1" w14:textId="3994AA96" w:rsidR="007E1896" w:rsidRPr="00C32F16" w:rsidRDefault="007E1896" w:rsidP="007E1896">
            <w:pPr>
              <w:spacing w:after="0" w:line="240" w:lineRule="auto"/>
              <w:jc w:val="center"/>
              <w:rPr>
                <w:rFonts w:cstheme="minorHAnsi"/>
                <w:bCs/>
                <w:sz w:val="16"/>
                <w:szCs w:val="16"/>
              </w:rPr>
            </w:pPr>
            <w:r w:rsidRPr="00B57848">
              <w:rPr>
                <w:rFonts w:cstheme="minorHAnsi"/>
                <w:bCs/>
                <w:sz w:val="16"/>
                <w:szCs w:val="16"/>
              </w:rPr>
              <w:t>480</w:t>
            </w:r>
          </w:p>
        </w:tc>
        <w:tc>
          <w:tcPr>
            <w:tcW w:w="850" w:type="dxa"/>
            <w:tcBorders>
              <w:top w:val="single" w:sz="4" w:space="0" w:color="auto"/>
              <w:left w:val="single" w:sz="4" w:space="0" w:color="auto"/>
              <w:bottom w:val="single" w:sz="4" w:space="0" w:color="auto"/>
              <w:right w:val="single" w:sz="4" w:space="0" w:color="auto"/>
            </w:tcBorders>
            <w:vAlign w:val="center"/>
          </w:tcPr>
          <w:p w14:paraId="018C7BB6" w14:textId="56B667A3" w:rsidR="007E1896" w:rsidRPr="002A6F5B" w:rsidRDefault="002A6F5B" w:rsidP="007E1896">
            <w:pPr>
              <w:spacing w:after="0" w:line="240" w:lineRule="auto"/>
              <w:jc w:val="center"/>
              <w:rPr>
                <w:rFonts w:cstheme="minorHAnsi"/>
                <w:sz w:val="16"/>
                <w:szCs w:val="16"/>
              </w:rPr>
            </w:pPr>
            <w:r w:rsidRPr="002A6F5B">
              <w:rPr>
                <w:rFonts w:cstheme="minorHAnsi"/>
                <w:sz w:val="16"/>
                <w:szCs w:val="16"/>
              </w:rPr>
              <w:t>23,80</w:t>
            </w:r>
          </w:p>
        </w:tc>
        <w:tc>
          <w:tcPr>
            <w:tcW w:w="992" w:type="dxa"/>
            <w:tcBorders>
              <w:top w:val="single" w:sz="4" w:space="0" w:color="auto"/>
              <w:left w:val="single" w:sz="4" w:space="0" w:color="auto"/>
              <w:bottom w:val="single" w:sz="4" w:space="0" w:color="auto"/>
              <w:right w:val="single" w:sz="4" w:space="0" w:color="auto"/>
            </w:tcBorders>
            <w:vAlign w:val="center"/>
          </w:tcPr>
          <w:p w14:paraId="0572A6B9" w14:textId="57D7A345"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11.424,00</w:t>
            </w:r>
          </w:p>
        </w:tc>
      </w:tr>
      <w:tr w:rsidR="007E1896" w:rsidRPr="00373F9C" w14:paraId="636AE040"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FDAD87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08</w:t>
            </w:r>
          </w:p>
        </w:tc>
        <w:tc>
          <w:tcPr>
            <w:tcW w:w="709" w:type="dxa"/>
            <w:tcBorders>
              <w:top w:val="single" w:sz="4" w:space="0" w:color="auto"/>
              <w:left w:val="single" w:sz="4" w:space="0" w:color="auto"/>
              <w:bottom w:val="single" w:sz="4" w:space="0" w:color="auto"/>
              <w:right w:val="single" w:sz="4" w:space="0" w:color="auto"/>
            </w:tcBorders>
            <w:vAlign w:val="center"/>
          </w:tcPr>
          <w:p w14:paraId="49AE7FA9"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11051</w:t>
            </w:r>
          </w:p>
        </w:tc>
        <w:tc>
          <w:tcPr>
            <w:tcW w:w="567" w:type="dxa"/>
            <w:tcBorders>
              <w:top w:val="single" w:sz="4" w:space="0" w:color="auto"/>
              <w:left w:val="single" w:sz="4" w:space="0" w:color="auto"/>
              <w:bottom w:val="single" w:sz="4" w:space="0" w:color="auto"/>
              <w:right w:val="single" w:sz="4" w:space="0" w:color="auto"/>
            </w:tcBorders>
            <w:vAlign w:val="center"/>
          </w:tcPr>
          <w:p w14:paraId="4664582D"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129791C3"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5BBFB064"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clínico-Audiometria</w:t>
            </w:r>
          </w:p>
        </w:tc>
        <w:tc>
          <w:tcPr>
            <w:tcW w:w="851" w:type="dxa"/>
            <w:tcBorders>
              <w:top w:val="single" w:sz="4" w:space="0" w:color="auto"/>
              <w:left w:val="single" w:sz="4" w:space="0" w:color="auto"/>
              <w:bottom w:val="single" w:sz="4" w:space="0" w:color="auto"/>
              <w:right w:val="single" w:sz="4" w:space="0" w:color="auto"/>
            </w:tcBorders>
            <w:vAlign w:val="center"/>
          </w:tcPr>
          <w:p w14:paraId="63DEE243"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789B20CB" w14:textId="7F585271" w:rsidR="007E1896" w:rsidRPr="00C32F16" w:rsidRDefault="007E1896" w:rsidP="007E1896">
            <w:pPr>
              <w:spacing w:after="0" w:line="240" w:lineRule="auto"/>
              <w:jc w:val="center"/>
              <w:rPr>
                <w:rFonts w:cstheme="minorHAnsi"/>
                <w:bCs/>
                <w:sz w:val="16"/>
                <w:szCs w:val="16"/>
              </w:rPr>
            </w:pPr>
            <w:r w:rsidRPr="003F24D7">
              <w:rPr>
                <w:rFonts w:cstheme="minorHAnsi"/>
                <w:bCs/>
                <w:sz w:val="16"/>
                <w:szCs w:val="16"/>
              </w:rPr>
              <w:t>1</w:t>
            </w:r>
            <w:r>
              <w:rPr>
                <w:rFonts w:cstheme="minorHAnsi"/>
                <w:bCs/>
                <w:sz w:val="16"/>
                <w:szCs w:val="16"/>
              </w:rPr>
              <w:t>2</w:t>
            </w:r>
            <w:r w:rsidRPr="003F24D7">
              <w:rPr>
                <w:rFonts w:cstheme="minorHAnsi"/>
                <w:bCs/>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724600A2" w14:textId="24F98775" w:rsidR="007E1896" w:rsidRPr="002A6F5B" w:rsidRDefault="002A6F5B" w:rsidP="007E1896">
            <w:pPr>
              <w:spacing w:after="0" w:line="240" w:lineRule="auto"/>
              <w:jc w:val="center"/>
              <w:rPr>
                <w:rFonts w:cstheme="minorHAnsi"/>
                <w:sz w:val="16"/>
                <w:szCs w:val="16"/>
              </w:rPr>
            </w:pPr>
            <w:r w:rsidRPr="002A6F5B">
              <w:rPr>
                <w:rFonts w:cstheme="minorHAnsi"/>
                <w:sz w:val="16"/>
                <w:szCs w:val="16"/>
              </w:rPr>
              <w:t>45,64</w:t>
            </w:r>
          </w:p>
        </w:tc>
        <w:tc>
          <w:tcPr>
            <w:tcW w:w="992" w:type="dxa"/>
            <w:tcBorders>
              <w:top w:val="single" w:sz="4" w:space="0" w:color="auto"/>
              <w:left w:val="single" w:sz="4" w:space="0" w:color="auto"/>
              <w:bottom w:val="single" w:sz="4" w:space="0" w:color="auto"/>
              <w:right w:val="single" w:sz="4" w:space="0" w:color="auto"/>
            </w:tcBorders>
            <w:vAlign w:val="center"/>
          </w:tcPr>
          <w:p w14:paraId="02932E7B" w14:textId="18CBC3CC"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5.476,80</w:t>
            </w:r>
          </w:p>
        </w:tc>
      </w:tr>
      <w:tr w:rsidR="007E1896" w:rsidRPr="00373F9C" w14:paraId="770DFF3F"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1629E09B"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09</w:t>
            </w:r>
          </w:p>
        </w:tc>
        <w:tc>
          <w:tcPr>
            <w:tcW w:w="709" w:type="dxa"/>
            <w:tcBorders>
              <w:top w:val="single" w:sz="4" w:space="0" w:color="auto"/>
              <w:left w:val="single" w:sz="4" w:space="0" w:color="auto"/>
              <w:bottom w:val="single" w:sz="4" w:space="0" w:color="auto"/>
              <w:right w:val="single" w:sz="4" w:space="0" w:color="auto"/>
            </w:tcBorders>
            <w:vAlign w:val="center"/>
          </w:tcPr>
          <w:p w14:paraId="5F9A4D42"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49258</w:t>
            </w:r>
          </w:p>
        </w:tc>
        <w:tc>
          <w:tcPr>
            <w:tcW w:w="567" w:type="dxa"/>
            <w:tcBorders>
              <w:top w:val="single" w:sz="4" w:space="0" w:color="auto"/>
              <w:left w:val="single" w:sz="4" w:space="0" w:color="auto"/>
              <w:bottom w:val="single" w:sz="4" w:space="0" w:color="auto"/>
              <w:right w:val="single" w:sz="4" w:space="0" w:color="auto"/>
            </w:tcBorders>
            <w:vAlign w:val="center"/>
          </w:tcPr>
          <w:p w14:paraId="3D92CA99"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43731F75"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328A971C"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clínico-avaliação psicossocial</w:t>
            </w:r>
          </w:p>
        </w:tc>
        <w:tc>
          <w:tcPr>
            <w:tcW w:w="851" w:type="dxa"/>
            <w:tcBorders>
              <w:top w:val="single" w:sz="4" w:space="0" w:color="auto"/>
              <w:left w:val="single" w:sz="4" w:space="0" w:color="auto"/>
              <w:bottom w:val="single" w:sz="4" w:space="0" w:color="auto"/>
              <w:right w:val="single" w:sz="4" w:space="0" w:color="auto"/>
            </w:tcBorders>
            <w:vAlign w:val="center"/>
          </w:tcPr>
          <w:p w14:paraId="09D3CB37" w14:textId="77777777" w:rsidR="007E1896" w:rsidRPr="00C32F16" w:rsidRDefault="007E1896" w:rsidP="007E1896">
            <w:pPr>
              <w:spacing w:after="0" w:line="240" w:lineRule="auto"/>
              <w:jc w:val="center"/>
              <w:rPr>
                <w:rFonts w:cstheme="minorHAnsi"/>
                <w:sz w:val="16"/>
                <w:szCs w:val="16"/>
              </w:rPr>
            </w:pPr>
            <w:r w:rsidRPr="00C32F16">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1D27BFBE" w14:textId="423C47DA" w:rsidR="007E1896" w:rsidRPr="00C32F16" w:rsidRDefault="007E1896" w:rsidP="007E1896">
            <w:pPr>
              <w:spacing w:after="0" w:line="240" w:lineRule="auto"/>
              <w:jc w:val="center"/>
              <w:rPr>
                <w:rFonts w:cstheme="minorHAnsi"/>
                <w:bCs/>
                <w:sz w:val="16"/>
                <w:szCs w:val="16"/>
              </w:rPr>
            </w:pPr>
            <w:r w:rsidRPr="00173B0F">
              <w:rPr>
                <w:rFonts w:cstheme="minorHAnsi"/>
                <w:bCs/>
                <w:sz w:val="16"/>
                <w:szCs w:val="16"/>
              </w:rPr>
              <w:t>200</w:t>
            </w:r>
          </w:p>
        </w:tc>
        <w:tc>
          <w:tcPr>
            <w:tcW w:w="850" w:type="dxa"/>
            <w:tcBorders>
              <w:top w:val="single" w:sz="4" w:space="0" w:color="auto"/>
              <w:left w:val="single" w:sz="4" w:space="0" w:color="auto"/>
              <w:bottom w:val="single" w:sz="4" w:space="0" w:color="auto"/>
              <w:right w:val="single" w:sz="4" w:space="0" w:color="auto"/>
            </w:tcBorders>
            <w:vAlign w:val="center"/>
          </w:tcPr>
          <w:p w14:paraId="18F3AFCC" w14:textId="03BB6D24" w:rsidR="007E1896" w:rsidRPr="002A6F5B" w:rsidRDefault="002A6F5B" w:rsidP="007E1896">
            <w:pPr>
              <w:spacing w:after="0" w:line="240" w:lineRule="auto"/>
              <w:jc w:val="center"/>
              <w:rPr>
                <w:rFonts w:cstheme="minorHAnsi"/>
                <w:sz w:val="16"/>
                <w:szCs w:val="16"/>
              </w:rPr>
            </w:pPr>
            <w:r w:rsidRPr="002A6F5B">
              <w:rPr>
                <w:rFonts w:cstheme="minorHAnsi"/>
                <w:sz w:val="16"/>
                <w:szCs w:val="16"/>
              </w:rPr>
              <w:t>122,17</w:t>
            </w:r>
          </w:p>
        </w:tc>
        <w:tc>
          <w:tcPr>
            <w:tcW w:w="992" w:type="dxa"/>
            <w:tcBorders>
              <w:top w:val="single" w:sz="4" w:space="0" w:color="auto"/>
              <w:left w:val="single" w:sz="4" w:space="0" w:color="auto"/>
              <w:bottom w:val="single" w:sz="4" w:space="0" w:color="auto"/>
              <w:right w:val="single" w:sz="4" w:space="0" w:color="auto"/>
            </w:tcBorders>
            <w:vAlign w:val="center"/>
          </w:tcPr>
          <w:p w14:paraId="57ABDB6E" w14:textId="09777DCC"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24.434,00</w:t>
            </w:r>
          </w:p>
        </w:tc>
      </w:tr>
      <w:tr w:rsidR="007E1896" w:rsidRPr="00373F9C" w14:paraId="377CC78D"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6F06107D"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14:paraId="56B38E4F"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57442</w:t>
            </w:r>
          </w:p>
        </w:tc>
        <w:tc>
          <w:tcPr>
            <w:tcW w:w="567" w:type="dxa"/>
            <w:tcBorders>
              <w:top w:val="single" w:sz="4" w:space="0" w:color="auto"/>
              <w:left w:val="single" w:sz="4" w:space="0" w:color="auto"/>
              <w:bottom w:val="single" w:sz="4" w:space="0" w:color="auto"/>
              <w:right w:val="single" w:sz="4" w:space="0" w:color="auto"/>
            </w:tcBorders>
            <w:vAlign w:val="center"/>
          </w:tcPr>
          <w:p w14:paraId="41675320"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33ECD814"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202A4EDC"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clínico-Brucelose-IGM</w:t>
            </w:r>
          </w:p>
        </w:tc>
        <w:tc>
          <w:tcPr>
            <w:tcW w:w="851" w:type="dxa"/>
            <w:tcBorders>
              <w:top w:val="single" w:sz="4" w:space="0" w:color="auto"/>
              <w:left w:val="single" w:sz="4" w:space="0" w:color="auto"/>
              <w:bottom w:val="single" w:sz="4" w:space="0" w:color="auto"/>
              <w:right w:val="single" w:sz="4" w:space="0" w:color="auto"/>
            </w:tcBorders>
            <w:vAlign w:val="center"/>
          </w:tcPr>
          <w:p w14:paraId="12200E5D"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72D3C15A" w14:textId="346259FB" w:rsidR="007E1896" w:rsidRPr="00C32F16" w:rsidRDefault="007E1896" w:rsidP="007E1896">
            <w:pPr>
              <w:spacing w:after="0" w:line="240" w:lineRule="auto"/>
              <w:jc w:val="center"/>
              <w:rPr>
                <w:rFonts w:cstheme="minorHAnsi"/>
                <w:bCs/>
                <w:sz w:val="16"/>
                <w:szCs w:val="16"/>
              </w:rPr>
            </w:pPr>
            <w:r w:rsidRPr="003F24D7">
              <w:rPr>
                <w:rFonts w:cstheme="minorHAnsi"/>
                <w:bCs/>
                <w:sz w:val="16"/>
                <w:szCs w:val="16"/>
              </w:rPr>
              <w:t>05</w:t>
            </w:r>
          </w:p>
        </w:tc>
        <w:tc>
          <w:tcPr>
            <w:tcW w:w="850" w:type="dxa"/>
            <w:tcBorders>
              <w:top w:val="single" w:sz="4" w:space="0" w:color="auto"/>
              <w:left w:val="single" w:sz="4" w:space="0" w:color="auto"/>
              <w:bottom w:val="single" w:sz="4" w:space="0" w:color="auto"/>
              <w:right w:val="single" w:sz="4" w:space="0" w:color="auto"/>
            </w:tcBorders>
            <w:vAlign w:val="center"/>
          </w:tcPr>
          <w:p w14:paraId="40AD830B" w14:textId="3B0049ED" w:rsidR="007E1896" w:rsidRPr="002A6F5B" w:rsidRDefault="002A6F5B" w:rsidP="007E1896">
            <w:pPr>
              <w:spacing w:after="0" w:line="240" w:lineRule="auto"/>
              <w:jc w:val="center"/>
              <w:rPr>
                <w:rFonts w:cstheme="minorHAnsi"/>
                <w:sz w:val="16"/>
                <w:szCs w:val="16"/>
              </w:rPr>
            </w:pPr>
            <w:r w:rsidRPr="002A6F5B">
              <w:rPr>
                <w:rFonts w:cstheme="minorHAnsi"/>
                <w:sz w:val="16"/>
                <w:szCs w:val="16"/>
              </w:rPr>
              <w:t>48,05</w:t>
            </w:r>
          </w:p>
        </w:tc>
        <w:tc>
          <w:tcPr>
            <w:tcW w:w="992" w:type="dxa"/>
            <w:tcBorders>
              <w:top w:val="single" w:sz="4" w:space="0" w:color="auto"/>
              <w:left w:val="single" w:sz="4" w:space="0" w:color="auto"/>
              <w:bottom w:val="single" w:sz="4" w:space="0" w:color="auto"/>
              <w:right w:val="single" w:sz="4" w:space="0" w:color="auto"/>
            </w:tcBorders>
            <w:vAlign w:val="center"/>
          </w:tcPr>
          <w:p w14:paraId="5B8925D2" w14:textId="52D28CFC"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240,25</w:t>
            </w:r>
          </w:p>
        </w:tc>
      </w:tr>
      <w:tr w:rsidR="007E1896" w:rsidRPr="00373F9C" w14:paraId="75BB939F"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49003308"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14:paraId="27B28656"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57443</w:t>
            </w:r>
          </w:p>
        </w:tc>
        <w:tc>
          <w:tcPr>
            <w:tcW w:w="567" w:type="dxa"/>
            <w:tcBorders>
              <w:top w:val="single" w:sz="4" w:space="0" w:color="auto"/>
              <w:left w:val="single" w:sz="4" w:space="0" w:color="auto"/>
              <w:bottom w:val="single" w:sz="4" w:space="0" w:color="auto"/>
              <w:right w:val="single" w:sz="4" w:space="0" w:color="auto"/>
            </w:tcBorders>
            <w:vAlign w:val="center"/>
          </w:tcPr>
          <w:p w14:paraId="06D84F36"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33638669"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0C28420A"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clínico-Brucelose-IGG</w:t>
            </w:r>
          </w:p>
        </w:tc>
        <w:tc>
          <w:tcPr>
            <w:tcW w:w="851" w:type="dxa"/>
            <w:tcBorders>
              <w:top w:val="single" w:sz="4" w:space="0" w:color="auto"/>
              <w:left w:val="single" w:sz="4" w:space="0" w:color="auto"/>
              <w:bottom w:val="single" w:sz="4" w:space="0" w:color="auto"/>
              <w:right w:val="single" w:sz="4" w:space="0" w:color="auto"/>
            </w:tcBorders>
            <w:vAlign w:val="center"/>
          </w:tcPr>
          <w:p w14:paraId="7F7A2F94"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D803894" w14:textId="1CA6A31D" w:rsidR="007E1896" w:rsidRPr="00C32F16" w:rsidRDefault="007E1896" w:rsidP="007E1896">
            <w:pPr>
              <w:spacing w:after="0" w:line="240" w:lineRule="auto"/>
              <w:jc w:val="center"/>
              <w:rPr>
                <w:rFonts w:cstheme="minorHAnsi"/>
                <w:bCs/>
                <w:sz w:val="16"/>
                <w:szCs w:val="16"/>
              </w:rPr>
            </w:pPr>
            <w:r w:rsidRPr="003F24D7">
              <w:rPr>
                <w:rFonts w:cstheme="minorHAnsi"/>
                <w:bCs/>
                <w:sz w:val="16"/>
                <w:szCs w:val="16"/>
              </w:rPr>
              <w:t>05</w:t>
            </w:r>
          </w:p>
        </w:tc>
        <w:tc>
          <w:tcPr>
            <w:tcW w:w="850" w:type="dxa"/>
            <w:tcBorders>
              <w:top w:val="single" w:sz="4" w:space="0" w:color="auto"/>
              <w:left w:val="single" w:sz="4" w:space="0" w:color="auto"/>
              <w:bottom w:val="single" w:sz="4" w:space="0" w:color="auto"/>
              <w:right w:val="single" w:sz="4" w:space="0" w:color="auto"/>
            </w:tcBorders>
            <w:vAlign w:val="center"/>
          </w:tcPr>
          <w:p w14:paraId="0B074A54" w14:textId="6568E315" w:rsidR="007E1896" w:rsidRPr="002A6F5B" w:rsidRDefault="002A6F5B" w:rsidP="007E1896">
            <w:pPr>
              <w:spacing w:after="0" w:line="240" w:lineRule="auto"/>
              <w:jc w:val="center"/>
              <w:rPr>
                <w:rFonts w:cstheme="minorHAnsi"/>
                <w:sz w:val="16"/>
                <w:szCs w:val="16"/>
              </w:rPr>
            </w:pPr>
            <w:r w:rsidRPr="002A6F5B">
              <w:rPr>
                <w:rFonts w:cstheme="minorHAnsi"/>
                <w:sz w:val="16"/>
                <w:szCs w:val="16"/>
              </w:rPr>
              <w:t>56,07</w:t>
            </w:r>
          </w:p>
        </w:tc>
        <w:tc>
          <w:tcPr>
            <w:tcW w:w="992" w:type="dxa"/>
            <w:tcBorders>
              <w:top w:val="single" w:sz="4" w:space="0" w:color="auto"/>
              <w:left w:val="single" w:sz="4" w:space="0" w:color="auto"/>
              <w:bottom w:val="single" w:sz="4" w:space="0" w:color="auto"/>
              <w:right w:val="single" w:sz="4" w:space="0" w:color="auto"/>
            </w:tcBorders>
            <w:vAlign w:val="center"/>
          </w:tcPr>
          <w:p w14:paraId="31BB33B6" w14:textId="6D2E7FE9"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280,35</w:t>
            </w:r>
          </w:p>
        </w:tc>
      </w:tr>
      <w:tr w:rsidR="007E1896" w:rsidRPr="00373F9C" w14:paraId="7BAFF4CE"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81B380B"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741CC7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56041</w:t>
            </w:r>
          </w:p>
        </w:tc>
        <w:tc>
          <w:tcPr>
            <w:tcW w:w="567" w:type="dxa"/>
            <w:tcBorders>
              <w:top w:val="single" w:sz="4" w:space="0" w:color="auto"/>
              <w:left w:val="single" w:sz="4" w:space="0" w:color="auto"/>
              <w:bottom w:val="single" w:sz="4" w:space="0" w:color="auto"/>
              <w:right w:val="single" w:sz="4" w:space="0" w:color="auto"/>
            </w:tcBorders>
            <w:vAlign w:val="center"/>
          </w:tcPr>
          <w:p w14:paraId="024D121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61BB2284"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632803F6"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clínico-Colinesterase</w:t>
            </w:r>
          </w:p>
        </w:tc>
        <w:tc>
          <w:tcPr>
            <w:tcW w:w="851" w:type="dxa"/>
            <w:tcBorders>
              <w:top w:val="single" w:sz="4" w:space="0" w:color="auto"/>
              <w:left w:val="single" w:sz="4" w:space="0" w:color="auto"/>
              <w:bottom w:val="single" w:sz="4" w:space="0" w:color="auto"/>
              <w:right w:val="single" w:sz="4" w:space="0" w:color="auto"/>
            </w:tcBorders>
            <w:vAlign w:val="center"/>
          </w:tcPr>
          <w:p w14:paraId="112CD554"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000ACA5" w14:textId="1E04EFCB" w:rsidR="007E1896" w:rsidRPr="00C32F16" w:rsidRDefault="007E1896" w:rsidP="007E1896">
            <w:pPr>
              <w:spacing w:after="0" w:line="240" w:lineRule="auto"/>
              <w:jc w:val="center"/>
              <w:rPr>
                <w:rFonts w:cstheme="minorHAnsi"/>
                <w:bCs/>
                <w:sz w:val="16"/>
                <w:szCs w:val="16"/>
              </w:rPr>
            </w:pPr>
            <w:r w:rsidRPr="003F24D7">
              <w:rPr>
                <w:rFonts w:cstheme="minorHAnsi"/>
                <w:bCs/>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4EBE11A" w14:textId="2176A671" w:rsidR="007E1896" w:rsidRPr="00D36984" w:rsidRDefault="00D36984" w:rsidP="007E1896">
            <w:pPr>
              <w:spacing w:after="0" w:line="240" w:lineRule="auto"/>
              <w:jc w:val="center"/>
              <w:rPr>
                <w:rFonts w:cstheme="minorHAnsi"/>
                <w:sz w:val="16"/>
                <w:szCs w:val="16"/>
              </w:rPr>
            </w:pPr>
            <w:r w:rsidRPr="00D36984">
              <w:rPr>
                <w:rFonts w:cstheme="minorHAnsi"/>
                <w:sz w:val="16"/>
                <w:szCs w:val="16"/>
              </w:rPr>
              <w:t>36,13</w:t>
            </w:r>
          </w:p>
        </w:tc>
        <w:tc>
          <w:tcPr>
            <w:tcW w:w="992" w:type="dxa"/>
            <w:tcBorders>
              <w:top w:val="single" w:sz="4" w:space="0" w:color="auto"/>
              <w:left w:val="single" w:sz="4" w:space="0" w:color="auto"/>
              <w:bottom w:val="single" w:sz="4" w:space="0" w:color="auto"/>
              <w:right w:val="single" w:sz="4" w:space="0" w:color="auto"/>
            </w:tcBorders>
            <w:vAlign w:val="center"/>
          </w:tcPr>
          <w:p w14:paraId="58276DE6" w14:textId="67462708"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361,30</w:t>
            </w:r>
          </w:p>
        </w:tc>
      </w:tr>
      <w:tr w:rsidR="007E1896" w:rsidRPr="00373F9C" w14:paraId="537E86EA"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284F8464"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13</w:t>
            </w:r>
          </w:p>
        </w:tc>
        <w:tc>
          <w:tcPr>
            <w:tcW w:w="709" w:type="dxa"/>
            <w:tcBorders>
              <w:top w:val="single" w:sz="4" w:space="0" w:color="auto"/>
              <w:left w:val="single" w:sz="4" w:space="0" w:color="auto"/>
              <w:bottom w:val="single" w:sz="4" w:space="0" w:color="auto"/>
              <w:right w:val="single" w:sz="4" w:space="0" w:color="auto"/>
            </w:tcBorders>
            <w:vAlign w:val="center"/>
          </w:tcPr>
          <w:p w14:paraId="0D96A60E"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35887</w:t>
            </w:r>
          </w:p>
        </w:tc>
        <w:tc>
          <w:tcPr>
            <w:tcW w:w="567" w:type="dxa"/>
            <w:tcBorders>
              <w:top w:val="single" w:sz="4" w:space="0" w:color="auto"/>
              <w:left w:val="single" w:sz="4" w:space="0" w:color="auto"/>
              <w:bottom w:val="single" w:sz="4" w:space="0" w:color="auto"/>
              <w:right w:val="single" w:sz="4" w:space="0" w:color="auto"/>
            </w:tcBorders>
            <w:vAlign w:val="center"/>
          </w:tcPr>
          <w:p w14:paraId="676D23A0"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60FCA856"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57D2C4B5"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clínico-ECG - Eletrocardiograma</w:t>
            </w:r>
          </w:p>
        </w:tc>
        <w:tc>
          <w:tcPr>
            <w:tcW w:w="851" w:type="dxa"/>
            <w:tcBorders>
              <w:top w:val="single" w:sz="4" w:space="0" w:color="auto"/>
              <w:left w:val="single" w:sz="4" w:space="0" w:color="auto"/>
              <w:bottom w:val="single" w:sz="4" w:space="0" w:color="auto"/>
              <w:right w:val="single" w:sz="4" w:space="0" w:color="auto"/>
            </w:tcBorders>
            <w:vAlign w:val="center"/>
          </w:tcPr>
          <w:p w14:paraId="4BD128F2"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321CB9E9" w14:textId="6A586799" w:rsidR="007E1896" w:rsidRPr="00C32F16" w:rsidRDefault="007E1896" w:rsidP="007E1896">
            <w:pPr>
              <w:spacing w:after="0" w:line="240" w:lineRule="auto"/>
              <w:jc w:val="center"/>
              <w:rPr>
                <w:rFonts w:cstheme="minorHAnsi"/>
                <w:bCs/>
                <w:sz w:val="16"/>
                <w:szCs w:val="16"/>
              </w:rPr>
            </w:pPr>
            <w:r w:rsidRPr="00552C99">
              <w:rPr>
                <w:rFonts w:cstheme="minorHAnsi"/>
                <w:bCs/>
                <w:sz w:val="16"/>
                <w:szCs w:val="16"/>
              </w:rPr>
              <w:t>480</w:t>
            </w:r>
          </w:p>
        </w:tc>
        <w:tc>
          <w:tcPr>
            <w:tcW w:w="850" w:type="dxa"/>
            <w:tcBorders>
              <w:top w:val="single" w:sz="4" w:space="0" w:color="auto"/>
              <w:left w:val="single" w:sz="4" w:space="0" w:color="auto"/>
              <w:bottom w:val="single" w:sz="4" w:space="0" w:color="auto"/>
              <w:right w:val="single" w:sz="4" w:space="0" w:color="auto"/>
            </w:tcBorders>
            <w:vAlign w:val="center"/>
          </w:tcPr>
          <w:p w14:paraId="1314EC00" w14:textId="43FCF7A9" w:rsidR="007E1896" w:rsidRPr="00D36984" w:rsidRDefault="00D36984" w:rsidP="007E1896">
            <w:pPr>
              <w:spacing w:after="0" w:line="240" w:lineRule="auto"/>
              <w:jc w:val="center"/>
              <w:rPr>
                <w:rFonts w:cstheme="minorHAnsi"/>
                <w:sz w:val="16"/>
                <w:szCs w:val="16"/>
              </w:rPr>
            </w:pPr>
            <w:r w:rsidRPr="00D36984">
              <w:rPr>
                <w:rFonts w:cstheme="minorHAnsi"/>
                <w:sz w:val="16"/>
                <w:szCs w:val="16"/>
              </w:rPr>
              <w:t>67,36</w:t>
            </w:r>
          </w:p>
        </w:tc>
        <w:tc>
          <w:tcPr>
            <w:tcW w:w="992" w:type="dxa"/>
            <w:tcBorders>
              <w:top w:val="single" w:sz="4" w:space="0" w:color="auto"/>
              <w:left w:val="single" w:sz="4" w:space="0" w:color="auto"/>
              <w:bottom w:val="single" w:sz="4" w:space="0" w:color="auto"/>
              <w:right w:val="single" w:sz="4" w:space="0" w:color="auto"/>
            </w:tcBorders>
            <w:vAlign w:val="center"/>
          </w:tcPr>
          <w:p w14:paraId="24AE7300" w14:textId="017951C5" w:rsidR="007E1896" w:rsidRPr="00935E5B" w:rsidRDefault="00F44A76" w:rsidP="007E1896">
            <w:pPr>
              <w:spacing w:after="0" w:line="240" w:lineRule="auto"/>
              <w:jc w:val="center"/>
              <w:rPr>
                <w:rFonts w:eastAsia="Arial" w:cstheme="minorHAnsi"/>
                <w:sz w:val="16"/>
                <w:szCs w:val="16"/>
              </w:rPr>
            </w:pPr>
            <w:r>
              <w:rPr>
                <w:rFonts w:eastAsia="Arial" w:cstheme="minorHAnsi"/>
                <w:sz w:val="16"/>
                <w:szCs w:val="16"/>
              </w:rPr>
              <w:t>32.332,80</w:t>
            </w:r>
          </w:p>
        </w:tc>
      </w:tr>
      <w:tr w:rsidR="007E1896" w:rsidRPr="00373F9C" w14:paraId="03810BE6"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80A9686"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14:paraId="093D7284"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35888</w:t>
            </w:r>
          </w:p>
        </w:tc>
        <w:tc>
          <w:tcPr>
            <w:tcW w:w="567" w:type="dxa"/>
            <w:tcBorders>
              <w:top w:val="single" w:sz="4" w:space="0" w:color="auto"/>
              <w:left w:val="single" w:sz="4" w:space="0" w:color="auto"/>
              <w:bottom w:val="single" w:sz="4" w:space="0" w:color="auto"/>
              <w:right w:val="single" w:sz="4" w:space="0" w:color="auto"/>
            </w:tcBorders>
            <w:vAlign w:val="center"/>
          </w:tcPr>
          <w:p w14:paraId="155EF1A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7669098D"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36A0526C"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clínico-EEG - Eletroencefalograma</w:t>
            </w:r>
          </w:p>
        </w:tc>
        <w:tc>
          <w:tcPr>
            <w:tcW w:w="851" w:type="dxa"/>
            <w:tcBorders>
              <w:top w:val="single" w:sz="4" w:space="0" w:color="auto"/>
              <w:left w:val="single" w:sz="4" w:space="0" w:color="auto"/>
              <w:bottom w:val="single" w:sz="4" w:space="0" w:color="auto"/>
              <w:right w:val="single" w:sz="4" w:space="0" w:color="auto"/>
            </w:tcBorders>
            <w:vAlign w:val="center"/>
          </w:tcPr>
          <w:p w14:paraId="3F86B7CD"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2E4600A6" w14:textId="65870EF8" w:rsidR="007E1896" w:rsidRPr="00C32F16" w:rsidRDefault="007E1896" w:rsidP="007E1896">
            <w:pPr>
              <w:spacing w:after="0" w:line="240" w:lineRule="auto"/>
              <w:jc w:val="center"/>
              <w:rPr>
                <w:rFonts w:cstheme="minorHAnsi"/>
                <w:bCs/>
                <w:sz w:val="16"/>
                <w:szCs w:val="16"/>
              </w:rPr>
            </w:pPr>
            <w:r w:rsidRPr="00552C99">
              <w:rPr>
                <w:rFonts w:cstheme="minorHAnsi"/>
                <w:bCs/>
                <w:sz w:val="16"/>
                <w:szCs w:val="16"/>
              </w:rPr>
              <w:t>200</w:t>
            </w:r>
          </w:p>
        </w:tc>
        <w:tc>
          <w:tcPr>
            <w:tcW w:w="850" w:type="dxa"/>
            <w:tcBorders>
              <w:top w:val="single" w:sz="4" w:space="0" w:color="auto"/>
              <w:left w:val="single" w:sz="4" w:space="0" w:color="auto"/>
              <w:bottom w:val="single" w:sz="4" w:space="0" w:color="auto"/>
              <w:right w:val="single" w:sz="4" w:space="0" w:color="auto"/>
            </w:tcBorders>
            <w:vAlign w:val="center"/>
          </w:tcPr>
          <w:p w14:paraId="4E93BD97" w14:textId="1D6A60E5" w:rsidR="007E1896" w:rsidRPr="00D36984" w:rsidRDefault="00D36984" w:rsidP="007E1896">
            <w:pPr>
              <w:spacing w:after="0" w:line="240" w:lineRule="auto"/>
              <w:jc w:val="center"/>
              <w:rPr>
                <w:rFonts w:cstheme="minorHAnsi"/>
                <w:sz w:val="16"/>
                <w:szCs w:val="16"/>
              </w:rPr>
            </w:pPr>
            <w:r w:rsidRPr="00D36984">
              <w:rPr>
                <w:rFonts w:cstheme="minorHAnsi"/>
                <w:sz w:val="16"/>
                <w:szCs w:val="16"/>
              </w:rPr>
              <w:t>140,20</w:t>
            </w:r>
          </w:p>
        </w:tc>
        <w:tc>
          <w:tcPr>
            <w:tcW w:w="992" w:type="dxa"/>
            <w:tcBorders>
              <w:top w:val="single" w:sz="4" w:space="0" w:color="auto"/>
              <w:left w:val="single" w:sz="4" w:space="0" w:color="auto"/>
              <w:bottom w:val="single" w:sz="4" w:space="0" w:color="auto"/>
              <w:right w:val="single" w:sz="4" w:space="0" w:color="auto"/>
            </w:tcBorders>
            <w:vAlign w:val="center"/>
          </w:tcPr>
          <w:p w14:paraId="14DD292B" w14:textId="1C9AE01C" w:rsidR="007E1896" w:rsidRPr="00935E5B" w:rsidRDefault="00970828" w:rsidP="007E1896">
            <w:pPr>
              <w:spacing w:after="0" w:line="240" w:lineRule="auto"/>
              <w:jc w:val="center"/>
              <w:rPr>
                <w:rFonts w:eastAsia="Arial" w:cstheme="minorHAnsi"/>
                <w:sz w:val="16"/>
                <w:szCs w:val="16"/>
              </w:rPr>
            </w:pPr>
            <w:r>
              <w:rPr>
                <w:rFonts w:eastAsia="Arial" w:cstheme="minorHAnsi"/>
                <w:sz w:val="16"/>
                <w:szCs w:val="16"/>
              </w:rPr>
              <w:t>28.040,00</w:t>
            </w:r>
          </w:p>
        </w:tc>
      </w:tr>
      <w:tr w:rsidR="007E1896" w:rsidRPr="00373F9C" w14:paraId="53CE823D"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08B22FA7"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14:paraId="36DADCE1"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35889</w:t>
            </w:r>
          </w:p>
        </w:tc>
        <w:tc>
          <w:tcPr>
            <w:tcW w:w="567" w:type="dxa"/>
            <w:tcBorders>
              <w:top w:val="single" w:sz="4" w:space="0" w:color="auto"/>
              <w:left w:val="single" w:sz="4" w:space="0" w:color="auto"/>
              <w:bottom w:val="single" w:sz="4" w:space="0" w:color="auto"/>
              <w:right w:val="single" w:sz="4" w:space="0" w:color="auto"/>
            </w:tcBorders>
            <w:vAlign w:val="center"/>
          </w:tcPr>
          <w:p w14:paraId="05587AF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2E71CCF7"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5ED0EFE7"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clínico-Espirometria</w:t>
            </w:r>
          </w:p>
        </w:tc>
        <w:tc>
          <w:tcPr>
            <w:tcW w:w="851" w:type="dxa"/>
            <w:tcBorders>
              <w:top w:val="single" w:sz="4" w:space="0" w:color="auto"/>
              <w:left w:val="single" w:sz="4" w:space="0" w:color="auto"/>
              <w:bottom w:val="single" w:sz="4" w:space="0" w:color="auto"/>
              <w:right w:val="single" w:sz="4" w:space="0" w:color="auto"/>
            </w:tcBorders>
            <w:vAlign w:val="center"/>
          </w:tcPr>
          <w:p w14:paraId="10905866"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C9BEE9D" w14:textId="4BB14382" w:rsidR="007E1896" w:rsidRPr="00C32F16" w:rsidRDefault="007E1896" w:rsidP="007E1896">
            <w:pPr>
              <w:spacing w:after="0" w:line="240" w:lineRule="auto"/>
              <w:jc w:val="center"/>
              <w:rPr>
                <w:rFonts w:cstheme="minorHAnsi"/>
                <w:bCs/>
                <w:sz w:val="16"/>
                <w:szCs w:val="16"/>
              </w:rPr>
            </w:pPr>
            <w:r w:rsidRPr="00552C99">
              <w:rPr>
                <w:rFonts w:cstheme="minorHAnsi"/>
                <w:bCs/>
                <w:sz w:val="16"/>
                <w:szCs w:val="16"/>
              </w:rPr>
              <w:t>480</w:t>
            </w:r>
          </w:p>
        </w:tc>
        <w:tc>
          <w:tcPr>
            <w:tcW w:w="850" w:type="dxa"/>
            <w:tcBorders>
              <w:top w:val="single" w:sz="4" w:space="0" w:color="auto"/>
              <w:left w:val="single" w:sz="4" w:space="0" w:color="auto"/>
              <w:bottom w:val="single" w:sz="4" w:space="0" w:color="auto"/>
              <w:right w:val="single" w:sz="4" w:space="0" w:color="auto"/>
            </w:tcBorders>
            <w:vAlign w:val="center"/>
          </w:tcPr>
          <w:p w14:paraId="551DC14B" w14:textId="030A59A4" w:rsidR="007E1896" w:rsidRPr="00D36984" w:rsidRDefault="00D36984" w:rsidP="007E1896">
            <w:pPr>
              <w:spacing w:after="0" w:line="240" w:lineRule="auto"/>
              <w:jc w:val="center"/>
              <w:rPr>
                <w:rFonts w:cstheme="minorHAnsi"/>
                <w:sz w:val="16"/>
                <w:szCs w:val="16"/>
              </w:rPr>
            </w:pPr>
            <w:r w:rsidRPr="00D36984">
              <w:rPr>
                <w:rFonts w:cstheme="minorHAnsi"/>
                <w:sz w:val="16"/>
                <w:szCs w:val="16"/>
              </w:rPr>
              <w:t>63,96</w:t>
            </w:r>
          </w:p>
        </w:tc>
        <w:tc>
          <w:tcPr>
            <w:tcW w:w="992" w:type="dxa"/>
            <w:tcBorders>
              <w:top w:val="single" w:sz="4" w:space="0" w:color="auto"/>
              <w:left w:val="single" w:sz="4" w:space="0" w:color="auto"/>
              <w:bottom w:val="single" w:sz="4" w:space="0" w:color="auto"/>
              <w:right w:val="single" w:sz="4" w:space="0" w:color="auto"/>
            </w:tcBorders>
            <w:vAlign w:val="center"/>
          </w:tcPr>
          <w:p w14:paraId="718D464A" w14:textId="694CCA55" w:rsidR="007E1896" w:rsidRPr="00935E5B" w:rsidRDefault="00970828" w:rsidP="007E1896">
            <w:pPr>
              <w:spacing w:after="0" w:line="240" w:lineRule="auto"/>
              <w:jc w:val="center"/>
              <w:rPr>
                <w:rFonts w:eastAsia="Arial" w:cstheme="minorHAnsi"/>
                <w:sz w:val="16"/>
                <w:szCs w:val="16"/>
              </w:rPr>
            </w:pPr>
            <w:r>
              <w:rPr>
                <w:rFonts w:eastAsia="Arial" w:cstheme="minorHAnsi"/>
                <w:sz w:val="16"/>
                <w:szCs w:val="16"/>
              </w:rPr>
              <w:t>30.700,80</w:t>
            </w:r>
          </w:p>
        </w:tc>
      </w:tr>
      <w:tr w:rsidR="007E1896" w:rsidRPr="00373F9C" w14:paraId="200BFC92"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46733A8"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16</w:t>
            </w:r>
          </w:p>
        </w:tc>
        <w:tc>
          <w:tcPr>
            <w:tcW w:w="709" w:type="dxa"/>
            <w:tcBorders>
              <w:top w:val="single" w:sz="4" w:space="0" w:color="auto"/>
              <w:left w:val="single" w:sz="4" w:space="0" w:color="auto"/>
              <w:bottom w:val="single" w:sz="4" w:space="0" w:color="auto"/>
              <w:right w:val="single" w:sz="4" w:space="0" w:color="auto"/>
            </w:tcBorders>
            <w:vAlign w:val="center"/>
          </w:tcPr>
          <w:p w14:paraId="7635712B"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20931</w:t>
            </w:r>
          </w:p>
        </w:tc>
        <w:tc>
          <w:tcPr>
            <w:tcW w:w="567" w:type="dxa"/>
            <w:tcBorders>
              <w:top w:val="single" w:sz="4" w:space="0" w:color="auto"/>
              <w:left w:val="single" w:sz="4" w:space="0" w:color="auto"/>
              <w:bottom w:val="single" w:sz="4" w:space="0" w:color="auto"/>
              <w:right w:val="single" w:sz="4" w:space="0" w:color="auto"/>
            </w:tcBorders>
            <w:vAlign w:val="center"/>
          </w:tcPr>
          <w:p w14:paraId="7B438736"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68A727EA"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6FB31B3D"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clínico-Glicose</w:t>
            </w:r>
          </w:p>
        </w:tc>
        <w:tc>
          <w:tcPr>
            <w:tcW w:w="851" w:type="dxa"/>
            <w:tcBorders>
              <w:top w:val="single" w:sz="4" w:space="0" w:color="auto"/>
              <w:left w:val="single" w:sz="4" w:space="0" w:color="auto"/>
              <w:bottom w:val="single" w:sz="4" w:space="0" w:color="auto"/>
              <w:right w:val="single" w:sz="4" w:space="0" w:color="auto"/>
            </w:tcBorders>
            <w:vAlign w:val="center"/>
          </w:tcPr>
          <w:p w14:paraId="4528EE31"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4E46B188" w14:textId="0AF166C9" w:rsidR="007E1896" w:rsidRPr="00C32F16" w:rsidRDefault="007E1896" w:rsidP="007E1896">
            <w:pPr>
              <w:spacing w:after="0" w:line="240" w:lineRule="auto"/>
              <w:jc w:val="center"/>
              <w:rPr>
                <w:rFonts w:cstheme="minorHAnsi"/>
                <w:bCs/>
                <w:sz w:val="16"/>
                <w:szCs w:val="16"/>
              </w:rPr>
            </w:pPr>
            <w:r w:rsidRPr="00173B0F">
              <w:rPr>
                <w:rFonts w:cstheme="minorHAnsi"/>
                <w:bCs/>
                <w:sz w:val="16"/>
                <w:szCs w:val="16"/>
              </w:rPr>
              <w:t>250</w:t>
            </w:r>
          </w:p>
        </w:tc>
        <w:tc>
          <w:tcPr>
            <w:tcW w:w="850" w:type="dxa"/>
            <w:tcBorders>
              <w:top w:val="single" w:sz="4" w:space="0" w:color="auto"/>
              <w:left w:val="single" w:sz="4" w:space="0" w:color="auto"/>
              <w:bottom w:val="single" w:sz="4" w:space="0" w:color="auto"/>
              <w:right w:val="single" w:sz="4" w:space="0" w:color="auto"/>
            </w:tcBorders>
            <w:vAlign w:val="center"/>
          </w:tcPr>
          <w:p w14:paraId="09157F2F" w14:textId="59B1BDC9" w:rsidR="007E1896" w:rsidRPr="00D36984" w:rsidRDefault="00D36984" w:rsidP="007E1896">
            <w:pPr>
              <w:spacing w:after="0" w:line="240" w:lineRule="auto"/>
              <w:jc w:val="center"/>
              <w:rPr>
                <w:rFonts w:cstheme="minorHAnsi"/>
                <w:sz w:val="16"/>
                <w:szCs w:val="16"/>
              </w:rPr>
            </w:pPr>
            <w:r w:rsidRPr="00D36984">
              <w:rPr>
                <w:rFonts w:cstheme="minorHAnsi"/>
                <w:sz w:val="16"/>
                <w:szCs w:val="16"/>
              </w:rPr>
              <w:t>18,13</w:t>
            </w:r>
          </w:p>
        </w:tc>
        <w:tc>
          <w:tcPr>
            <w:tcW w:w="992" w:type="dxa"/>
            <w:tcBorders>
              <w:top w:val="single" w:sz="4" w:space="0" w:color="auto"/>
              <w:left w:val="single" w:sz="4" w:space="0" w:color="auto"/>
              <w:bottom w:val="single" w:sz="4" w:space="0" w:color="auto"/>
              <w:right w:val="single" w:sz="4" w:space="0" w:color="auto"/>
            </w:tcBorders>
            <w:vAlign w:val="center"/>
          </w:tcPr>
          <w:p w14:paraId="18BCDA36" w14:textId="0AF960D1" w:rsidR="007E1896" w:rsidRPr="00935E5B" w:rsidRDefault="00970828" w:rsidP="007E1896">
            <w:pPr>
              <w:spacing w:after="0" w:line="240" w:lineRule="auto"/>
              <w:jc w:val="center"/>
              <w:rPr>
                <w:rFonts w:eastAsia="Arial" w:cstheme="minorHAnsi"/>
                <w:sz w:val="16"/>
                <w:szCs w:val="16"/>
              </w:rPr>
            </w:pPr>
            <w:r>
              <w:rPr>
                <w:rFonts w:eastAsia="Arial" w:cstheme="minorHAnsi"/>
                <w:sz w:val="16"/>
                <w:szCs w:val="16"/>
              </w:rPr>
              <w:t>4.532,50</w:t>
            </w:r>
          </w:p>
        </w:tc>
      </w:tr>
      <w:tr w:rsidR="007E1896" w:rsidRPr="00373F9C" w14:paraId="453D131E"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06E5344D"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17</w:t>
            </w:r>
          </w:p>
        </w:tc>
        <w:tc>
          <w:tcPr>
            <w:tcW w:w="709" w:type="dxa"/>
            <w:tcBorders>
              <w:top w:val="single" w:sz="4" w:space="0" w:color="auto"/>
              <w:left w:val="single" w:sz="4" w:space="0" w:color="auto"/>
              <w:bottom w:val="single" w:sz="4" w:space="0" w:color="auto"/>
              <w:right w:val="single" w:sz="4" w:space="0" w:color="auto"/>
            </w:tcBorders>
            <w:vAlign w:val="center"/>
          </w:tcPr>
          <w:p w14:paraId="2214177C"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46586</w:t>
            </w:r>
          </w:p>
        </w:tc>
        <w:tc>
          <w:tcPr>
            <w:tcW w:w="567" w:type="dxa"/>
            <w:tcBorders>
              <w:top w:val="single" w:sz="4" w:space="0" w:color="auto"/>
              <w:left w:val="single" w:sz="4" w:space="0" w:color="auto"/>
              <w:bottom w:val="single" w:sz="4" w:space="0" w:color="auto"/>
              <w:right w:val="single" w:sz="4" w:space="0" w:color="auto"/>
            </w:tcBorders>
            <w:vAlign w:val="center"/>
          </w:tcPr>
          <w:p w14:paraId="77D5BBA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5D8CB3B5"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79D70FE0"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clínico-Hepatite B- ANTI-HBS</w:t>
            </w:r>
          </w:p>
        </w:tc>
        <w:tc>
          <w:tcPr>
            <w:tcW w:w="851" w:type="dxa"/>
            <w:tcBorders>
              <w:top w:val="single" w:sz="4" w:space="0" w:color="auto"/>
              <w:left w:val="single" w:sz="4" w:space="0" w:color="auto"/>
              <w:bottom w:val="single" w:sz="4" w:space="0" w:color="auto"/>
              <w:right w:val="single" w:sz="4" w:space="0" w:color="auto"/>
            </w:tcBorders>
            <w:vAlign w:val="center"/>
          </w:tcPr>
          <w:p w14:paraId="4A88FE82"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4989E11" w14:textId="3D248BA8" w:rsidR="007E1896" w:rsidRPr="00C32F16" w:rsidRDefault="007E1896" w:rsidP="007E1896">
            <w:pPr>
              <w:spacing w:after="0" w:line="240" w:lineRule="auto"/>
              <w:jc w:val="center"/>
              <w:rPr>
                <w:rFonts w:cstheme="minorHAnsi"/>
                <w:bCs/>
                <w:sz w:val="16"/>
                <w:szCs w:val="16"/>
              </w:rPr>
            </w:pPr>
            <w:r w:rsidRPr="004E4132">
              <w:rPr>
                <w:rFonts w:cstheme="minorHAnsi"/>
                <w:bCs/>
                <w:sz w:val="16"/>
                <w:szCs w:val="16"/>
              </w:rPr>
              <w:t>65</w:t>
            </w:r>
          </w:p>
        </w:tc>
        <w:tc>
          <w:tcPr>
            <w:tcW w:w="850" w:type="dxa"/>
            <w:tcBorders>
              <w:top w:val="single" w:sz="4" w:space="0" w:color="auto"/>
              <w:left w:val="single" w:sz="4" w:space="0" w:color="auto"/>
              <w:bottom w:val="single" w:sz="4" w:space="0" w:color="auto"/>
              <w:right w:val="single" w:sz="4" w:space="0" w:color="auto"/>
            </w:tcBorders>
            <w:vAlign w:val="center"/>
          </w:tcPr>
          <w:p w14:paraId="6DF4A7AC" w14:textId="3934399A" w:rsidR="007E1896" w:rsidRPr="00D36984" w:rsidRDefault="00D36984" w:rsidP="007E1896">
            <w:pPr>
              <w:spacing w:after="0" w:line="240" w:lineRule="auto"/>
              <w:jc w:val="center"/>
              <w:rPr>
                <w:rFonts w:cstheme="minorHAnsi"/>
                <w:sz w:val="16"/>
                <w:szCs w:val="16"/>
              </w:rPr>
            </w:pPr>
            <w:r w:rsidRPr="00D36984">
              <w:rPr>
                <w:rFonts w:cstheme="minorHAnsi"/>
                <w:sz w:val="16"/>
                <w:szCs w:val="16"/>
              </w:rPr>
              <w:t>43,58</w:t>
            </w:r>
          </w:p>
        </w:tc>
        <w:tc>
          <w:tcPr>
            <w:tcW w:w="992" w:type="dxa"/>
            <w:tcBorders>
              <w:top w:val="single" w:sz="4" w:space="0" w:color="auto"/>
              <w:left w:val="single" w:sz="4" w:space="0" w:color="auto"/>
              <w:bottom w:val="single" w:sz="4" w:space="0" w:color="auto"/>
              <w:right w:val="single" w:sz="4" w:space="0" w:color="auto"/>
            </w:tcBorders>
            <w:vAlign w:val="center"/>
          </w:tcPr>
          <w:p w14:paraId="5DD165D9" w14:textId="3B775D13" w:rsidR="007E1896" w:rsidRPr="00935E5B" w:rsidRDefault="00970828" w:rsidP="007E1896">
            <w:pPr>
              <w:spacing w:after="0" w:line="240" w:lineRule="auto"/>
              <w:jc w:val="center"/>
              <w:rPr>
                <w:rFonts w:eastAsia="Arial" w:cstheme="minorHAnsi"/>
                <w:sz w:val="16"/>
                <w:szCs w:val="16"/>
              </w:rPr>
            </w:pPr>
            <w:r>
              <w:rPr>
                <w:rFonts w:eastAsia="Arial" w:cstheme="minorHAnsi"/>
                <w:sz w:val="16"/>
                <w:szCs w:val="16"/>
              </w:rPr>
              <w:t>2.832,70</w:t>
            </w:r>
          </w:p>
        </w:tc>
      </w:tr>
      <w:tr w:rsidR="007E1896" w:rsidRPr="00373F9C" w14:paraId="4E4F3D92"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5313453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tcPr>
          <w:p w14:paraId="2552DDE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46587</w:t>
            </w:r>
          </w:p>
        </w:tc>
        <w:tc>
          <w:tcPr>
            <w:tcW w:w="567" w:type="dxa"/>
            <w:tcBorders>
              <w:top w:val="single" w:sz="4" w:space="0" w:color="auto"/>
              <w:left w:val="single" w:sz="4" w:space="0" w:color="auto"/>
              <w:bottom w:val="single" w:sz="4" w:space="0" w:color="auto"/>
              <w:right w:val="single" w:sz="4" w:space="0" w:color="auto"/>
            </w:tcBorders>
            <w:vAlign w:val="center"/>
          </w:tcPr>
          <w:p w14:paraId="77175349"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54E30118"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23ADCD03"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clínico-Hepatite B- ANTI-HBS-AG</w:t>
            </w:r>
          </w:p>
        </w:tc>
        <w:tc>
          <w:tcPr>
            <w:tcW w:w="851" w:type="dxa"/>
            <w:tcBorders>
              <w:top w:val="single" w:sz="4" w:space="0" w:color="auto"/>
              <w:left w:val="single" w:sz="4" w:space="0" w:color="auto"/>
              <w:bottom w:val="single" w:sz="4" w:space="0" w:color="auto"/>
              <w:right w:val="single" w:sz="4" w:space="0" w:color="auto"/>
            </w:tcBorders>
            <w:vAlign w:val="center"/>
          </w:tcPr>
          <w:p w14:paraId="5D9EB704"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2CE006DF" w14:textId="4D1E9A19" w:rsidR="007E1896" w:rsidRPr="00C32F16" w:rsidRDefault="007E1896" w:rsidP="007E1896">
            <w:pPr>
              <w:spacing w:after="0" w:line="240" w:lineRule="auto"/>
              <w:jc w:val="center"/>
              <w:rPr>
                <w:rFonts w:cstheme="minorHAnsi"/>
                <w:bCs/>
                <w:sz w:val="16"/>
                <w:szCs w:val="16"/>
              </w:rPr>
            </w:pPr>
            <w:r w:rsidRPr="004E4132">
              <w:rPr>
                <w:rFonts w:cstheme="minorHAnsi"/>
                <w:bCs/>
                <w:sz w:val="16"/>
                <w:szCs w:val="16"/>
              </w:rPr>
              <w:t>65</w:t>
            </w:r>
          </w:p>
        </w:tc>
        <w:tc>
          <w:tcPr>
            <w:tcW w:w="850" w:type="dxa"/>
            <w:tcBorders>
              <w:top w:val="single" w:sz="4" w:space="0" w:color="auto"/>
              <w:left w:val="single" w:sz="4" w:space="0" w:color="auto"/>
              <w:bottom w:val="single" w:sz="4" w:space="0" w:color="auto"/>
              <w:right w:val="single" w:sz="4" w:space="0" w:color="auto"/>
            </w:tcBorders>
            <w:vAlign w:val="center"/>
          </w:tcPr>
          <w:p w14:paraId="29745A80" w14:textId="31253774" w:rsidR="007E1896" w:rsidRPr="00D36984" w:rsidRDefault="00D36984" w:rsidP="007E1896">
            <w:pPr>
              <w:spacing w:after="0" w:line="240" w:lineRule="auto"/>
              <w:jc w:val="center"/>
              <w:rPr>
                <w:rFonts w:cstheme="minorHAnsi"/>
                <w:sz w:val="16"/>
                <w:szCs w:val="16"/>
              </w:rPr>
            </w:pPr>
            <w:r w:rsidRPr="00D36984">
              <w:rPr>
                <w:rFonts w:cstheme="minorHAnsi"/>
                <w:sz w:val="16"/>
                <w:szCs w:val="16"/>
              </w:rPr>
              <w:t>43,45</w:t>
            </w:r>
          </w:p>
        </w:tc>
        <w:tc>
          <w:tcPr>
            <w:tcW w:w="992" w:type="dxa"/>
            <w:tcBorders>
              <w:top w:val="single" w:sz="4" w:space="0" w:color="auto"/>
              <w:left w:val="single" w:sz="4" w:space="0" w:color="auto"/>
              <w:bottom w:val="single" w:sz="4" w:space="0" w:color="auto"/>
              <w:right w:val="single" w:sz="4" w:space="0" w:color="auto"/>
            </w:tcBorders>
            <w:vAlign w:val="center"/>
          </w:tcPr>
          <w:p w14:paraId="6FC0B0E5" w14:textId="0D9559CC" w:rsidR="007E1896" w:rsidRPr="00935E5B" w:rsidRDefault="00970828" w:rsidP="007E1896">
            <w:pPr>
              <w:spacing w:after="0" w:line="240" w:lineRule="auto"/>
              <w:jc w:val="center"/>
              <w:rPr>
                <w:rFonts w:eastAsia="Arial" w:cstheme="minorHAnsi"/>
                <w:sz w:val="16"/>
                <w:szCs w:val="16"/>
              </w:rPr>
            </w:pPr>
            <w:r>
              <w:rPr>
                <w:rFonts w:eastAsia="Arial" w:cstheme="minorHAnsi"/>
                <w:sz w:val="16"/>
                <w:szCs w:val="16"/>
              </w:rPr>
              <w:t>2.824,25</w:t>
            </w:r>
          </w:p>
        </w:tc>
      </w:tr>
      <w:tr w:rsidR="007E1896" w:rsidRPr="00373F9C" w14:paraId="74961851"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50F9F7F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lastRenderedPageBreak/>
              <w:t>19</w:t>
            </w:r>
          </w:p>
        </w:tc>
        <w:tc>
          <w:tcPr>
            <w:tcW w:w="709" w:type="dxa"/>
            <w:tcBorders>
              <w:top w:val="single" w:sz="4" w:space="0" w:color="auto"/>
              <w:left w:val="single" w:sz="4" w:space="0" w:color="auto"/>
              <w:bottom w:val="single" w:sz="4" w:space="0" w:color="auto"/>
              <w:right w:val="single" w:sz="4" w:space="0" w:color="auto"/>
            </w:tcBorders>
            <w:vAlign w:val="center"/>
          </w:tcPr>
          <w:p w14:paraId="20AA5DC1"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49261</w:t>
            </w:r>
          </w:p>
        </w:tc>
        <w:tc>
          <w:tcPr>
            <w:tcW w:w="567" w:type="dxa"/>
            <w:tcBorders>
              <w:top w:val="single" w:sz="4" w:space="0" w:color="auto"/>
              <w:left w:val="single" w:sz="4" w:space="0" w:color="auto"/>
              <w:bottom w:val="single" w:sz="4" w:space="0" w:color="auto"/>
              <w:right w:val="single" w:sz="4" w:space="0" w:color="auto"/>
            </w:tcBorders>
            <w:vAlign w:val="center"/>
          </w:tcPr>
          <w:p w14:paraId="42DB703B"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776D6D55"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3C085748"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clínico-Hepatite C- ANTI HCV</w:t>
            </w:r>
          </w:p>
        </w:tc>
        <w:tc>
          <w:tcPr>
            <w:tcW w:w="851" w:type="dxa"/>
            <w:tcBorders>
              <w:top w:val="single" w:sz="4" w:space="0" w:color="auto"/>
              <w:left w:val="single" w:sz="4" w:space="0" w:color="auto"/>
              <w:bottom w:val="single" w:sz="4" w:space="0" w:color="auto"/>
              <w:right w:val="single" w:sz="4" w:space="0" w:color="auto"/>
            </w:tcBorders>
            <w:vAlign w:val="center"/>
          </w:tcPr>
          <w:p w14:paraId="2709334F"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2702227C" w14:textId="733AFD7D" w:rsidR="007E1896" w:rsidRPr="00C32F16" w:rsidRDefault="007E1896" w:rsidP="007E1896">
            <w:pPr>
              <w:spacing w:after="0" w:line="240" w:lineRule="auto"/>
              <w:jc w:val="center"/>
              <w:rPr>
                <w:rFonts w:cstheme="minorHAnsi"/>
                <w:bCs/>
                <w:sz w:val="16"/>
                <w:szCs w:val="16"/>
              </w:rPr>
            </w:pPr>
            <w:r w:rsidRPr="004E4132">
              <w:rPr>
                <w:rFonts w:cstheme="minorHAnsi"/>
                <w:bCs/>
                <w:sz w:val="16"/>
                <w:szCs w:val="16"/>
              </w:rPr>
              <w:t>65</w:t>
            </w:r>
          </w:p>
        </w:tc>
        <w:tc>
          <w:tcPr>
            <w:tcW w:w="850" w:type="dxa"/>
            <w:tcBorders>
              <w:top w:val="single" w:sz="4" w:space="0" w:color="auto"/>
              <w:left w:val="single" w:sz="4" w:space="0" w:color="auto"/>
              <w:bottom w:val="single" w:sz="4" w:space="0" w:color="auto"/>
              <w:right w:val="single" w:sz="4" w:space="0" w:color="auto"/>
            </w:tcBorders>
            <w:vAlign w:val="center"/>
          </w:tcPr>
          <w:p w14:paraId="17F1BF26" w14:textId="752C1353" w:rsidR="007E1896" w:rsidRPr="005E3096" w:rsidRDefault="005E3096" w:rsidP="007E1896">
            <w:pPr>
              <w:spacing w:after="0" w:line="240" w:lineRule="auto"/>
              <w:jc w:val="center"/>
              <w:rPr>
                <w:rFonts w:cstheme="minorHAnsi"/>
                <w:sz w:val="16"/>
                <w:szCs w:val="16"/>
              </w:rPr>
            </w:pPr>
            <w:r w:rsidRPr="005E3096">
              <w:rPr>
                <w:rFonts w:cstheme="minorHAnsi"/>
                <w:sz w:val="16"/>
                <w:szCs w:val="16"/>
              </w:rPr>
              <w:t>40,15</w:t>
            </w:r>
          </w:p>
        </w:tc>
        <w:tc>
          <w:tcPr>
            <w:tcW w:w="992" w:type="dxa"/>
            <w:tcBorders>
              <w:top w:val="single" w:sz="4" w:space="0" w:color="auto"/>
              <w:left w:val="single" w:sz="4" w:space="0" w:color="auto"/>
              <w:bottom w:val="single" w:sz="4" w:space="0" w:color="auto"/>
              <w:right w:val="single" w:sz="4" w:space="0" w:color="auto"/>
            </w:tcBorders>
            <w:vAlign w:val="center"/>
          </w:tcPr>
          <w:p w14:paraId="303ECEF3" w14:textId="5D2B76D5" w:rsidR="007E1896" w:rsidRPr="00CE573D" w:rsidRDefault="00CE573D" w:rsidP="007E1896">
            <w:pPr>
              <w:spacing w:after="0" w:line="240" w:lineRule="auto"/>
              <w:jc w:val="center"/>
              <w:rPr>
                <w:rFonts w:eastAsia="Arial" w:cstheme="minorHAnsi"/>
                <w:sz w:val="16"/>
                <w:szCs w:val="16"/>
              </w:rPr>
            </w:pPr>
            <w:r w:rsidRPr="00CE573D">
              <w:rPr>
                <w:rFonts w:eastAsia="Arial" w:cstheme="minorHAnsi"/>
                <w:sz w:val="16"/>
                <w:szCs w:val="16"/>
              </w:rPr>
              <w:t>2.609,75</w:t>
            </w:r>
          </w:p>
        </w:tc>
      </w:tr>
      <w:tr w:rsidR="007E1896" w:rsidRPr="00373F9C" w14:paraId="592F5D2B"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D2FC5AD"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6CBF473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20912</w:t>
            </w:r>
          </w:p>
        </w:tc>
        <w:tc>
          <w:tcPr>
            <w:tcW w:w="567" w:type="dxa"/>
            <w:tcBorders>
              <w:top w:val="single" w:sz="4" w:space="0" w:color="auto"/>
              <w:left w:val="single" w:sz="4" w:space="0" w:color="auto"/>
              <w:bottom w:val="single" w:sz="4" w:space="0" w:color="auto"/>
              <w:right w:val="single" w:sz="4" w:space="0" w:color="auto"/>
            </w:tcBorders>
            <w:vAlign w:val="center"/>
          </w:tcPr>
          <w:p w14:paraId="011B6911"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139A5645"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22EC452C"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clínico-EPF – Exame Parasitológico de fezes</w:t>
            </w:r>
          </w:p>
        </w:tc>
        <w:tc>
          <w:tcPr>
            <w:tcW w:w="851" w:type="dxa"/>
            <w:tcBorders>
              <w:top w:val="single" w:sz="4" w:space="0" w:color="auto"/>
              <w:left w:val="single" w:sz="4" w:space="0" w:color="auto"/>
              <w:bottom w:val="single" w:sz="4" w:space="0" w:color="auto"/>
              <w:right w:val="single" w:sz="4" w:space="0" w:color="auto"/>
            </w:tcBorders>
            <w:vAlign w:val="center"/>
          </w:tcPr>
          <w:p w14:paraId="5D267F7D"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28F5C015" w14:textId="71569182" w:rsidR="007E1896" w:rsidRPr="00C32F16" w:rsidRDefault="007E1896" w:rsidP="007E1896">
            <w:pPr>
              <w:spacing w:after="0" w:line="240" w:lineRule="auto"/>
              <w:jc w:val="center"/>
              <w:rPr>
                <w:rFonts w:cstheme="minorHAnsi"/>
                <w:bCs/>
                <w:sz w:val="16"/>
                <w:szCs w:val="16"/>
              </w:rPr>
            </w:pPr>
            <w:r w:rsidRPr="00EE1AA9">
              <w:rPr>
                <w:rFonts w:cstheme="minorHAnsi"/>
                <w:bCs/>
                <w:sz w:val="16"/>
                <w:szCs w:val="16"/>
              </w:rPr>
              <w:t>40</w:t>
            </w:r>
          </w:p>
        </w:tc>
        <w:tc>
          <w:tcPr>
            <w:tcW w:w="850" w:type="dxa"/>
            <w:tcBorders>
              <w:top w:val="single" w:sz="4" w:space="0" w:color="auto"/>
              <w:left w:val="single" w:sz="4" w:space="0" w:color="auto"/>
              <w:bottom w:val="single" w:sz="4" w:space="0" w:color="auto"/>
              <w:right w:val="single" w:sz="4" w:space="0" w:color="auto"/>
            </w:tcBorders>
            <w:vAlign w:val="center"/>
          </w:tcPr>
          <w:p w14:paraId="76D6A35E" w14:textId="1B5C3237" w:rsidR="007E1896" w:rsidRPr="005E3096" w:rsidRDefault="005E3096" w:rsidP="007E1896">
            <w:pPr>
              <w:spacing w:after="0" w:line="240" w:lineRule="auto"/>
              <w:jc w:val="center"/>
              <w:rPr>
                <w:rFonts w:cstheme="minorHAnsi"/>
                <w:sz w:val="16"/>
                <w:szCs w:val="16"/>
              </w:rPr>
            </w:pPr>
            <w:r w:rsidRPr="005E3096">
              <w:rPr>
                <w:rFonts w:cstheme="minorHAnsi"/>
                <w:sz w:val="16"/>
                <w:szCs w:val="16"/>
              </w:rPr>
              <w:t>20,40</w:t>
            </w:r>
          </w:p>
        </w:tc>
        <w:tc>
          <w:tcPr>
            <w:tcW w:w="992" w:type="dxa"/>
            <w:tcBorders>
              <w:top w:val="single" w:sz="4" w:space="0" w:color="auto"/>
              <w:left w:val="single" w:sz="4" w:space="0" w:color="auto"/>
              <w:bottom w:val="single" w:sz="4" w:space="0" w:color="auto"/>
              <w:right w:val="single" w:sz="4" w:space="0" w:color="auto"/>
            </w:tcBorders>
            <w:vAlign w:val="center"/>
          </w:tcPr>
          <w:p w14:paraId="234640C4" w14:textId="3FC503F6" w:rsidR="007E1896" w:rsidRPr="00CE573D" w:rsidRDefault="00CE573D" w:rsidP="007E1896">
            <w:pPr>
              <w:spacing w:after="0" w:line="240" w:lineRule="auto"/>
              <w:jc w:val="center"/>
              <w:rPr>
                <w:rFonts w:eastAsia="Arial" w:cstheme="minorHAnsi"/>
                <w:sz w:val="16"/>
                <w:szCs w:val="16"/>
              </w:rPr>
            </w:pPr>
            <w:r w:rsidRPr="00CE573D">
              <w:rPr>
                <w:rFonts w:eastAsia="Arial" w:cstheme="minorHAnsi"/>
                <w:sz w:val="16"/>
                <w:szCs w:val="16"/>
              </w:rPr>
              <w:t>816,00</w:t>
            </w:r>
          </w:p>
        </w:tc>
      </w:tr>
      <w:tr w:rsidR="007E1896" w:rsidRPr="00373F9C" w14:paraId="45EC0B10"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09161CC8"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21</w:t>
            </w:r>
          </w:p>
        </w:tc>
        <w:tc>
          <w:tcPr>
            <w:tcW w:w="709" w:type="dxa"/>
            <w:tcBorders>
              <w:top w:val="single" w:sz="4" w:space="0" w:color="auto"/>
              <w:left w:val="single" w:sz="4" w:space="0" w:color="auto"/>
              <w:bottom w:val="single" w:sz="4" w:space="0" w:color="auto"/>
              <w:right w:val="single" w:sz="4" w:space="0" w:color="auto"/>
            </w:tcBorders>
            <w:vAlign w:val="center"/>
          </w:tcPr>
          <w:p w14:paraId="305AD62F"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46584</w:t>
            </w:r>
          </w:p>
        </w:tc>
        <w:tc>
          <w:tcPr>
            <w:tcW w:w="567" w:type="dxa"/>
            <w:tcBorders>
              <w:top w:val="single" w:sz="4" w:space="0" w:color="auto"/>
              <w:left w:val="single" w:sz="4" w:space="0" w:color="auto"/>
              <w:bottom w:val="single" w:sz="4" w:space="0" w:color="auto"/>
              <w:right w:val="single" w:sz="4" w:space="0" w:color="auto"/>
            </w:tcBorders>
            <w:vAlign w:val="center"/>
          </w:tcPr>
          <w:p w14:paraId="27D7A56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16F0986A"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2713DEFE"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clínico-Raio X coluna (Lombo e Sacro)</w:t>
            </w:r>
          </w:p>
        </w:tc>
        <w:tc>
          <w:tcPr>
            <w:tcW w:w="851" w:type="dxa"/>
            <w:tcBorders>
              <w:top w:val="single" w:sz="4" w:space="0" w:color="auto"/>
              <w:left w:val="single" w:sz="4" w:space="0" w:color="auto"/>
              <w:bottom w:val="single" w:sz="4" w:space="0" w:color="auto"/>
              <w:right w:val="single" w:sz="4" w:space="0" w:color="auto"/>
            </w:tcBorders>
            <w:vAlign w:val="center"/>
          </w:tcPr>
          <w:p w14:paraId="405E90DD"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6E838EB" w14:textId="5B568B1F" w:rsidR="007E1896" w:rsidRPr="00C32F16" w:rsidRDefault="007E1896" w:rsidP="007E1896">
            <w:pPr>
              <w:spacing w:after="0" w:line="240" w:lineRule="auto"/>
              <w:jc w:val="center"/>
              <w:rPr>
                <w:rFonts w:cstheme="minorHAnsi"/>
                <w:bCs/>
                <w:sz w:val="16"/>
                <w:szCs w:val="16"/>
              </w:rPr>
            </w:pPr>
            <w:r>
              <w:rPr>
                <w:rFonts w:cstheme="minorHAnsi"/>
                <w:bCs/>
                <w:sz w:val="16"/>
                <w:szCs w:val="16"/>
              </w:rPr>
              <w:t>3</w:t>
            </w:r>
            <w:r w:rsidRPr="00EE1AA9">
              <w:rPr>
                <w:rFonts w:cstheme="minorHAnsi"/>
                <w:bCs/>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15DC3F8E" w14:textId="44EEC80C" w:rsidR="007E1896" w:rsidRPr="005E3096" w:rsidRDefault="005E3096" w:rsidP="007E1896">
            <w:pPr>
              <w:spacing w:after="0" w:line="240" w:lineRule="auto"/>
              <w:jc w:val="center"/>
              <w:rPr>
                <w:rFonts w:cstheme="minorHAnsi"/>
                <w:sz w:val="16"/>
                <w:szCs w:val="16"/>
              </w:rPr>
            </w:pPr>
            <w:r w:rsidRPr="005E3096">
              <w:rPr>
                <w:rFonts w:cstheme="minorHAnsi"/>
                <w:sz w:val="16"/>
                <w:szCs w:val="16"/>
              </w:rPr>
              <w:t>80,96</w:t>
            </w:r>
          </w:p>
        </w:tc>
        <w:tc>
          <w:tcPr>
            <w:tcW w:w="992" w:type="dxa"/>
            <w:tcBorders>
              <w:top w:val="single" w:sz="4" w:space="0" w:color="auto"/>
              <w:left w:val="single" w:sz="4" w:space="0" w:color="auto"/>
              <w:bottom w:val="single" w:sz="4" w:space="0" w:color="auto"/>
              <w:right w:val="single" w:sz="4" w:space="0" w:color="auto"/>
            </w:tcBorders>
            <w:vAlign w:val="center"/>
          </w:tcPr>
          <w:p w14:paraId="3D7ED632" w14:textId="35E9FAC1" w:rsidR="007E1896" w:rsidRPr="00CE573D" w:rsidRDefault="00CE573D" w:rsidP="007E1896">
            <w:pPr>
              <w:spacing w:after="0" w:line="240" w:lineRule="auto"/>
              <w:jc w:val="center"/>
              <w:rPr>
                <w:rFonts w:eastAsia="Arial" w:cstheme="minorHAnsi"/>
                <w:sz w:val="16"/>
                <w:szCs w:val="16"/>
              </w:rPr>
            </w:pPr>
            <w:r w:rsidRPr="00CE573D">
              <w:rPr>
                <w:rFonts w:eastAsia="Arial" w:cstheme="minorHAnsi"/>
                <w:sz w:val="16"/>
                <w:szCs w:val="16"/>
              </w:rPr>
              <w:t>2.428,80</w:t>
            </w:r>
          </w:p>
        </w:tc>
      </w:tr>
      <w:tr w:rsidR="007E1896" w:rsidRPr="00373F9C" w14:paraId="5810C455"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0B7148EC"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22</w:t>
            </w:r>
          </w:p>
        </w:tc>
        <w:tc>
          <w:tcPr>
            <w:tcW w:w="709" w:type="dxa"/>
            <w:tcBorders>
              <w:top w:val="single" w:sz="4" w:space="0" w:color="auto"/>
              <w:left w:val="single" w:sz="4" w:space="0" w:color="auto"/>
              <w:bottom w:val="single" w:sz="4" w:space="0" w:color="auto"/>
              <w:right w:val="single" w:sz="4" w:space="0" w:color="auto"/>
            </w:tcBorders>
            <w:vAlign w:val="center"/>
          </w:tcPr>
          <w:p w14:paraId="14072CA0"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19072</w:t>
            </w:r>
          </w:p>
        </w:tc>
        <w:tc>
          <w:tcPr>
            <w:tcW w:w="567" w:type="dxa"/>
            <w:tcBorders>
              <w:top w:val="single" w:sz="4" w:space="0" w:color="auto"/>
              <w:left w:val="single" w:sz="4" w:space="0" w:color="auto"/>
              <w:bottom w:val="single" w:sz="4" w:space="0" w:color="auto"/>
              <w:right w:val="single" w:sz="4" w:space="0" w:color="auto"/>
            </w:tcBorders>
            <w:vAlign w:val="center"/>
          </w:tcPr>
          <w:p w14:paraId="7247B403"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43D1D8A4"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6470E7AA"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clínico-Toxoplasmose IGG</w:t>
            </w:r>
          </w:p>
        </w:tc>
        <w:tc>
          <w:tcPr>
            <w:tcW w:w="851" w:type="dxa"/>
            <w:tcBorders>
              <w:top w:val="single" w:sz="4" w:space="0" w:color="auto"/>
              <w:left w:val="single" w:sz="4" w:space="0" w:color="auto"/>
              <w:bottom w:val="single" w:sz="4" w:space="0" w:color="auto"/>
              <w:right w:val="single" w:sz="4" w:space="0" w:color="auto"/>
            </w:tcBorders>
            <w:vAlign w:val="center"/>
          </w:tcPr>
          <w:p w14:paraId="5A7447A9"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39EE159B" w14:textId="5A481812" w:rsidR="007E1896" w:rsidRPr="00C32F16" w:rsidRDefault="007E1896" w:rsidP="007E1896">
            <w:pPr>
              <w:spacing w:after="0" w:line="240" w:lineRule="auto"/>
              <w:jc w:val="center"/>
              <w:rPr>
                <w:rFonts w:cstheme="minorHAnsi"/>
                <w:bCs/>
                <w:sz w:val="16"/>
                <w:szCs w:val="16"/>
              </w:rPr>
            </w:pPr>
            <w:r w:rsidRPr="00EE1AA9">
              <w:rPr>
                <w:rFonts w:cstheme="minorHAnsi"/>
                <w:bCs/>
                <w:sz w:val="16"/>
                <w:szCs w:val="16"/>
              </w:rPr>
              <w:t>05</w:t>
            </w:r>
          </w:p>
        </w:tc>
        <w:tc>
          <w:tcPr>
            <w:tcW w:w="850" w:type="dxa"/>
            <w:tcBorders>
              <w:top w:val="single" w:sz="4" w:space="0" w:color="auto"/>
              <w:left w:val="single" w:sz="4" w:space="0" w:color="auto"/>
              <w:bottom w:val="single" w:sz="4" w:space="0" w:color="auto"/>
              <w:right w:val="single" w:sz="4" w:space="0" w:color="auto"/>
            </w:tcBorders>
            <w:vAlign w:val="center"/>
          </w:tcPr>
          <w:p w14:paraId="7DBFB4C5" w14:textId="60D94223" w:rsidR="007E1896" w:rsidRPr="005E3096" w:rsidRDefault="005E3096" w:rsidP="007E1896">
            <w:pPr>
              <w:spacing w:after="0" w:line="240" w:lineRule="auto"/>
              <w:jc w:val="center"/>
              <w:rPr>
                <w:rFonts w:cstheme="minorHAnsi"/>
                <w:sz w:val="16"/>
                <w:szCs w:val="16"/>
              </w:rPr>
            </w:pPr>
            <w:r w:rsidRPr="005E3096">
              <w:rPr>
                <w:rFonts w:cstheme="minorHAnsi"/>
                <w:sz w:val="16"/>
                <w:szCs w:val="16"/>
              </w:rPr>
              <w:t>36,68</w:t>
            </w:r>
          </w:p>
        </w:tc>
        <w:tc>
          <w:tcPr>
            <w:tcW w:w="992" w:type="dxa"/>
            <w:tcBorders>
              <w:top w:val="single" w:sz="4" w:space="0" w:color="auto"/>
              <w:left w:val="single" w:sz="4" w:space="0" w:color="auto"/>
              <w:bottom w:val="single" w:sz="4" w:space="0" w:color="auto"/>
              <w:right w:val="single" w:sz="4" w:space="0" w:color="auto"/>
            </w:tcBorders>
            <w:vAlign w:val="center"/>
          </w:tcPr>
          <w:p w14:paraId="3E86E520" w14:textId="0454BF5E" w:rsidR="007E1896" w:rsidRPr="00CE573D" w:rsidRDefault="00A838C6" w:rsidP="007E1896">
            <w:pPr>
              <w:spacing w:after="0" w:line="240" w:lineRule="auto"/>
              <w:jc w:val="center"/>
              <w:rPr>
                <w:rFonts w:eastAsia="Arial" w:cstheme="minorHAnsi"/>
                <w:sz w:val="16"/>
                <w:szCs w:val="16"/>
              </w:rPr>
            </w:pPr>
            <w:r>
              <w:rPr>
                <w:rFonts w:eastAsia="Arial" w:cstheme="minorHAnsi"/>
                <w:sz w:val="16"/>
                <w:szCs w:val="16"/>
              </w:rPr>
              <w:t>183,40</w:t>
            </w:r>
          </w:p>
        </w:tc>
      </w:tr>
      <w:tr w:rsidR="007E1896" w:rsidRPr="00373F9C" w14:paraId="262695BC"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1648C434"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23</w:t>
            </w:r>
          </w:p>
        </w:tc>
        <w:tc>
          <w:tcPr>
            <w:tcW w:w="709" w:type="dxa"/>
            <w:tcBorders>
              <w:top w:val="single" w:sz="4" w:space="0" w:color="auto"/>
              <w:left w:val="single" w:sz="4" w:space="0" w:color="auto"/>
              <w:bottom w:val="single" w:sz="4" w:space="0" w:color="auto"/>
              <w:right w:val="single" w:sz="4" w:space="0" w:color="auto"/>
            </w:tcBorders>
            <w:vAlign w:val="center"/>
          </w:tcPr>
          <w:p w14:paraId="009BB1C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19073</w:t>
            </w:r>
          </w:p>
        </w:tc>
        <w:tc>
          <w:tcPr>
            <w:tcW w:w="567" w:type="dxa"/>
            <w:tcBorders>
              <w:top w:val="single" w:sz="4" w:space="0" w:color="auto"/>
              <w:left w:val="single" w:sz="4" w:space="0" w:color="auto"/>
              <w:bottom w:val="single" w:sz="4" w:space="0" w:color="auto"/>
              <w:right w:val="single" w:sz="4" w:space="0" w:color="auto"/>
            </w:tcBorders>
            <w:vAlign w:val="center"/>
          </w:tcPr>
          <w:p w14:paraId="6FFF92DA"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3AB1AF8E"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4DA8B16D"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clínico-Toxoplasmose IGM</w:t>
            </w:r>
          </w:p>
        </w:tc>
        <w:tc>
          <w:tcPr>
            <w:tcW w:w="851" w:type="dxa"/>
            <w:tcBorders>
              <w:top w:val="single" w:sz="4" w:space="0" w:color="auto"/>
              <w:left w:val="single" w:sz="4" w:space="0" w:color="auto"/>
              <w:bottom w:val="single" w:sz="4" w:space="0" w:color="auto"/>
              <w:right w:val="single" w:sz="4" w:space="0" w:color="auto"/>
            </w:tcBorders>
            <w:vAlign w:val="center"/>
          </w:tcPr>
          <w:p w14:paraId="5BAB9071"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5FD123D4" w14:textId="4773BA04" w:rsidR="007E1896" w:rsidRPr="00C32F16" w:rsidRDefault="007E1896" w:rsidP="007E1896">
            <w:pPr>
              <w:spacing w:after="0" w:line="240" w:lineRule="auto"/>
              <w:jc w:val="center"/>
              <w:rPr>
                <w:rFonts w:cstheme="minorHAnsi"/>
                <w:bCs/>
                <w:sz w:val="16"/>
                <w:szCs w:val="16"/>
              </w:rPr>
            </w:pPr>
            <w:r w:rsidRPr="00EE1AA9">
              <w:rPr>
                <w:rFonts w:cstheme="minorHAnsi"/>
                <w:bCs/>
                <w:sz w:val="16"/>
                <w:szCs w:val="16"/>
              </w:rPr>
              <w:t>05</w:t>
            </w:r>
          </w:p>
        </w:tc>
        <w:tc>
          <w:tcPr>
            <w:tcW w:w="850" w:type="dxa"/>
            <w:tcBorders>
              <w:top w:val="single" w:sz="4" w:space="0" w:color="auto"/>
              <w:left w:val="single" w:sz="4" w:space="0" w:color="auto"/>
              <w:bottom w:val="single" w:sz="4" w:space="0" w:color="auto"/>
              <w:right w:val="single" w:sz="4" w:space="0" w:color="auto"/>
            </w:tcBorders>
            <w:vAlign w:val="center"/>
          </w:tcPr>
          <w:p w14:paraId="7558619E" w14:textId="59D4BF28" w:rsidR="007E1896" w:rsidRPr="005E3096" w:rsidRDefault="00F354A6" w:rsidP="007E1896">
            <w:pPr>
              <w:spacing w:after="0" w:line="240" w:lineRule="auto"/>
              <w:jc w:val="center"/>
              <w:rPr>
                <w:rFonts w:cstheme="minorHAnsi"/>
                <w:sz w:val="16"/>
                <w:szCs w:val="16"/>
              </w:rPr>
            </w:pPr>
            <w:r>
              <w:rPr>
                <w:rFonts w:cstheme="minorHAnsi"/>
                <w:sz w:val="16"/>
                <w:szCs w:val="16"/>
              </w:rPr>
              <w:t>36,68</w:t>
            </w:r>
          </w:p>
        </w:tc>
        <w:tc>
          <w:tcPr>
            <w:tcW w:w="992" w:type="dxa"/>
            <w:tcBorders>
              <w:top w:val="single" w:sz="4" w:space="0" w:color="auto"/>
              <w:left w:val="single" w:sz="4" w:space="0" w:color="auto"/>
              <w:bottom w:val="single" w:sz="4" w:space="0" w:color="auto"/>
              <w:right w:val="single" w:sz="4" w:space="0" w:color="auto"/>
            </w:tcBorders>
            <w:vAlign w:val="center"/>
          </w:tcPr>
          <w:p w14:paraId="5AA5CFED" w14:textId="581D39DA" w:rsidR="007E1896" w:rsidRPr="00CE573D" w:rsidRDefault="00A838C6" w:rsidP="007E1896">
            <w:pPr>
              <w:spacing w:after="0" w:line="240" w:lineRule="auto"/>
              <w:jc w:val="center"/>
              <w:rPr>
                <w:rFonts w:eastAsia="Arial" w:cstheme="minorHAnsi"/>
                <w:sz w:val="16"/>
                <w:szCs w:val="16"/>
              </w:rPr>
            </w:pPr>
            <w:r>
              <w:rPr>
                <w:rFonts w:eastAsia="Arial" w:cstheme="minorHAnsi"/>
                <w:sz w:val="16"/>
                <w:szCs w:val="16"/>
              </w:rPr>
              <w:t>183,40</w:t>
            </w:r>
          </w:p>
        </w:tc>
      </w:tr>
      <w:tr w:rsidR="007E1896" w:rsidRPr="00373F9C" w14:paraId="095ECDAC" w14:textId="77777777" w:rsidTr="007F410C">
        <w:trPr>
          <w:trHeight w:val="223"/>
        </w:trPr>
        <w:tc>
          <w:tcPr>
            <w:tcW w:w="567" w:type="dxa"/>
            <w:tcBorders>
              <w:top w:val="single" w:sz="4" w:space="0" w:color="auto"/>
              <w:left w:val="single" w:sz="4" w:space="0" w:color="auto"/>
              <w:bottom w:val="single" w:sz="4" w:space="0" w:color="auto"/>
              <w:right w:val="single" w:sz="4" w:space="0" w:color="auto"/>
            </w:tcBorders>
            <w:vAlign w:val="center"/>
          </w:tcPr>
          <w:p w14:paraId="314B1095"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24</w:t>
            </w:r>
          </w:p>
        </w:tc>
        <w:tc>
          <w:tcPr>
            <w:tcW w:w="709" w:type="dxa"/>
            <w:tcBorders>
              <w:top w:val="single" w:sz="4" w:space="0" w:color="auto"/>
              <w:left w:val="single" w:sz="4" w:space="0" w:color="auto"/>
              <w:bottom w:val="single" w:sz="4" w:space="0" w:color="auto"/>
              <w:right w:val="single" w:sz="4" w:space="0" w:color="auto"/>
            </w:tcBorders>
            <w:vAlign w:val="center"/>
          </w:tcPr>
          <w:p w14:paraId="27C80251"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57444</w:t>
            </w:r>
          </w:p>
        </w:tc>
        <w:tc>
          <w:tcPr>
            <w:tcW w:w="567" w:type="dxa"/>
            <w:tcBorders>
              <w:top w:val="single" w:sz="4" w:space="0" w:color="auto"/>
              <w:left w:val="single" w:sz="4" w:space="0" w:color="auto"/>
              <w:bottom w:val="single" w:sz="4" w:space="0" w:color="auto"/>
              <w:right w:val="single" w:sz="4" w:space="0" w:color="auto"/>
            </w:tcBorders>
            <w:vAlign w:val="center"/>
          </w:tcPr>
          <w:p w14:paraId="3F0D9D44" w14:textId="77777777" w:rsidR="007E1896" w:rsidRPr="00373F9C" w:rsidRDefault="007E1896" w:rsidP="007E1896">
            <w:pPr>
              <w:pStyle w:val="Default"/>
              <w:jc w:val="center"/>
              <w:rPr>
                <w:rFonts w:asciiTheme="minorHAnsi" w:hAnsiTheme="minorHAnsi" w:cstheme="minorHAnsi"/>
                <w:color w:val="auto"/>
                <w:sz w:val="16"/>
                <w:szCs w:val="16"/>
              </w:rPr>
            </w:pPr>
            <w:r w:rsidRPr="00373F9C">
              <w:rPr>
                <w:rFonts w:asciiTheme="minorHAnsi" w:hAnsiTheme="minorHAnsi" w:cstheme="minorHAnsi"/>
                <w:color w:val="auto"/>
                <w:sz w:val="16"/>
                <w:szCs w:val="16"/>
              </w:rPr>
              <w:t>8800</w:t>
            </w:r>
          </w:p>
        </w:tc>
        <w:tc>
          <w:tcPr>
            <w:tcW w:w="1985" w:type="dxa"/>
            <w:tcBorders>
              <w:top w:val="single" w:sz="4" w:space="0" w:color="auto"/>
              <w:left w:val="single" w:sz="4" w:space="0" w:color="auto"/>
              <w:bottom w:val="single" w:sz="4" w:space="0" w:color="auto"/>
              <w:right w:val="single" w:sz="4" w:space="0" w:color="auto"/>
            </w:tcBorders>
            <w:vAlign w:val="center"/>
          </w:tcPr>
          <w:p w14:paraId="08570A41" w14:textId="77777777" w:rsidR="007E1896" w:rsidRPr="00373F9C" w:rsidRDefault="007E1896" w:rsidP="007E1896">
            <w:pPr>
              <w:pStyle w:val="Default"/>
              <w:jc w:val="both"/>
              <w:rPr>
                <w:rFonts w:asciiTheme="minorHAnsi" w:hAnsiTheme="minorHAnsi" w:cstheme="minorHAnsi"/>
                <w:color w:val="auto"/>
                <w:sz w:val="16"/>
                <w:szCs w:val="16"/>
              </w:rPr>
            </w:pPr>
            <w:r w:rsidRPr="00373F9C">
              <w:rPr>
                <w:rFonts w:asciiTheme="minorHAnsi" w:hAnsiTheme="minorHAnsi" w:cstheme="minorHAnsi"/>
                <w:color w:val="auto"/>
                <w:sz w:val="16"/>
                <w:szCs w:val="16"/>
              </w:rPr>
              <w:t>Medicina / Engenharia Trabalho - Planejamento / Controle</w:t>
            </w:r>
          </w:p>
        </w:tc>
        <w:tc>
          <w:tcPr>
            <w:tcW w:w="3685" w:type="dxa"/>
            <w:tcBorders>
              <w:top w:val="single" w:sz="4" w:space="0" w:color="auto"/>
              <w:left w:val="single" w:sz="4" w:space="0" w:color="auto"/>
              <w:bottom w:val="single" w:sz="4" w:space="0" w:color="auto"/>
              <w:right w:val="single" w:sz="4" w:space="0" w:color="auto"/>
            </w:tcBorders>
          </w:tcPr>
          <w:p w14:paraId="0E311D35" w14:textId="77777777" w:rsidR="007E1896" w:rsidRPr="00373F9C" w:rsidRDefault="007E1896" w:rsidP="007E1896">
            <w:pPr>
              <w:spacing w:after="0" w:line="240" w:lineRule="auto"/>
              <w:jc w:val="both"/>
              <w:rPr>
                <w:rFonts w:cstheme="minorHAnsi"/>
                <w:sz w:val="16"/>
                <w:szCs w:val="16"/>
              </w:rPr>
            </w:pPr>
            <w:r w:rsidRPr="00373F9C">
              <w:rPr>
                <w:rFonts w:cstheme="minorHAnsi"/>
                <w:sz w:val="16"/>
                <w:szCs w:val="16"/>
              </w:rPr>
              <w:t>Realização de exame toxicológico</w:t>
            </w:r>
            <w:bookmarkStart w:id="11" w:name="_GoBack"/>
            <w:bookmarkEnd w:id="11"/>
          </w:p>
        </w:tc>
        <w:tc>
          <w:tcPr>
            <w:tcW w:w="851" w:type="dxa"/>
            <w:tcBorders>
              <w:top w:val="single" w:sz="4" w:space="0" w:color="auto"/>
              <w:left w:val="single" w:sz="4" w:space="0" w:color="auto"/>
              <w:bottom w:val="single" w:sz="4" w:space="0" w:color="auto"/>
              <w:right w:val="single" w:sz="4" w:space="0" w:color="auto"/>
            </w:tcBorders>
            <w:vAlign w:val="center"/>
          </w:tcPr>
          <w:p w14:paraId="0D3A3992" w14:textId="77777777" w:rsidR="007E1896" w:rsidRPr="00373F9C" w:rsidRDefault="007E1896" w:rsidP="007E1896">
            <w:pPr>
              <w:spacing w:after="0" w:line="240" w:lineRule="auto"/>
              <w:jc w:val="center"/>
              <w:rPr>
                <w:rFonts w:cstheme="minorHAnsi"/>
                <w:sz w:val="16"/>
                <w:szCs w:val="16"/>
              </w:rPr>
            </w:pPr>
            <w:r w:rsidRPr="00373F9C">
              <w:rPr>
                <w:rFonts w:cstheme="minorHAnsi"/>
                <w:sz w:val="16"/>
                <w:szCs w:val="16"/>
              </w:rPr>
              <w:t>Unidade</w:t>
            </w:r>
          </w:p>
        </w:tc>
        <w:tc>
          <w:tcPr>
            <w:tcW w:w="567" w:type="dxa"/>
            <w:tcBorders>
              <w:top w:val="single" w:sz="4" w:space="0" w:color="auto"/>
              <w:left w:val="single" w:sz="4" w:space="0" w:color="auto"/>
              <w:bottom w:val="single" w:sz="4" w:space="0" w:color="auto"/>
              <w:right w:val="single" w:sz="4" w:space="0" w:color="auto"/>
            </w:tcBorders>
            <w:vAlign w:val="center"/>
          </w:tcPr>
          <w:p w14:paraId="0DBF5C2D" w14:textId="3E897C6D" w:rsidR="007E1896" w:rsidRPr="00C32F16" w:rsidRDefault="007E1896" w:rsidP="007E1896">
            <w:pPr>
              <w:spacing w:after="0" w:line="240" w:lineRule="auto"/>
              <w:jc w:val="center"/>
              <w:rPr>
                <w:rFonts w:cstheme="minorHAnsi"/>
                <w:bCs/>
                <w:sz w:val="16"/>
                <w:szCs w:val="16"/>
              </w:rPr>
            </w:pPr>
            <w:r w:rsidRPr="004E4132">
              <w:rPr>
                <w:rFonts w:cstheme="minorHAnsi"/>
                <w:bCs/>
                <w:sz w:val="16"/>
                <w:szCs w:val="16"/>
              </w:rPr>
              <w:t>40</w:t>
            </w:r>
          </w:p>
        </w:tc>
        <w:tc>
          <w:tcPr>
            <w:tcW w:w="850" w:type="dxa"/>
            <w:tcBorders>
              <w:top w:val="single" w:sz="4" w:space="0" w:color="auto"/>
              <w:left w:val="single" w:sz="4" w:space="0" w:color="auto"/>
              <w:bottom w:val="single" w:sz="4" w:space="0" w:color="auto"/>
              <w:right w:val="single" w:sz="4" w:space="0" w:color="auto"/>
            </w:tcBorders>
            <w:vAlign w:val="center"/>
          </w:tcPr>
          <w:p w14:paraId="013FDE6D" w14:textId="7B55D25D" w:rsidR="007E1896" w:rsidRPr="005E3096" w:rsidRDefault="00F354A6" w:rsidP="007E1896">
            <w:pPr>
              <w:spacing w:after="0" w:line="240" w:lineRule="auto"/>
              <w:jc w:val="center"/>
              <w:rPr>
                <w:rFonts w:cstheme="minorHAnsi"/>
                <w:sz w:val="16"/>
                <w:szCs w:val="16"/>
              </w:rPr>
            </w:pPr>
            <w:r>
              <w:rPr>
                <w:rFonts w:cstheme="minorHAnsi"/>
                <w:sz w:val="16"/>
                <w:szCs w:val="16"/>
              </w:rPr>
              <w:t>127,98</w:t>
            </w:r>
          </w:p>
        </w:tc>
        <w:tc>
          <w:tcPr>
            <w:tcW w:w="992" w:type="dxa"/>
            <w:tcBorders>
              <w:top w:val="single" w:sz="4" w:space="0" w:color="auto"/>
              <w:left w:val="single" w:sz="4" w:space="0" w:color="auto"/>
              <w:bottom w:val="single" w:sz="4" w:space="0" w:color="auto"/>
              <w:right w:val="single" w:sz="4" w:space="0" w:color="auto"/>
            </w:tcBorders>
            <w:vAlign w:val="center"/>
          </w:tcPr>
          <w:p w14:paraId="0A44B84B" w14:textId="0351202D" w:rsidR="007E1896" w:rsidRPr="00CE573D" w:rsidRDefault="00A838C6" w:rsidP="007E1896">
            <w:pPr>
              <w:spacing w:after="0" w:line="240" w:lineRule="auto"/>
              <w:jc w:val="center"/>
              <w:rPr>
                <w:rFonts w:eastAsia="Arial" w:cstheme="minorHAnsi"/>
                <w:sz w:val="16"/>
                <w:szCs w:val="16"/>
              </w:rPr>
            </w:pPr>
            <w:r>
              <w:rPr>
                <w:rFonts w:eastAsia="Arial" w:cstheme="minorHAnsi"/>
                <w:sz w:val="16"/>
                <w:szCs w:val="16"/>
              </w:rPr>
              <w:t>5.119,20</w:t>
            </w:r>
          </w:p>
        </w:tc>
      </w:tr>
      <w:tr w:rsidR="00A838C6" w:rsidRPr="00373F9C" w14:paraId="791482AE" w14:textId="77777777" w:rsidTr="00E73F83">
        <w:trPr>
          <w:trHeight w:val="223"/>
        </w:trPr>
        <w:tc>
          <w:tcPr>
            <w:tcW w:w="10773" w:type="dxa"/>
            <w:gridSpan w:val="9"/>
            <w:tcBorders>
              <w:top w:val="single" w:sz="4" w:space="0" w:color="auto"/>
              <w:left w:val="single" w:sz="4" w:space="0" w:color="auto"/>
              <w:bottom w:val="single" w:sz="4" w:space="0" w:color="auto"/>
              <w:right w:val="single" w:sz="4" w:space="0" w:color="auto"/>
            </w:tcBorders>
            <w:vAlign w:val="center"/>
          </w:tcPr>
          <w:p w14:paraId="6E9F8740" w14:textId="4061CFE7" w:rsidR="00A838C6" w:rsidRPr="00A838C6" w:rsidRDefault="00A838C6" w:rsidP="00A838C6">
            <w:pPr>
              <w:spacing w:after="0" w:line="240" w:lineRule="auto"/>
              <w:jc w:val="right"/>
              <w:rPr>
                <w:rFonts w:eastAsia="Arial" w:cstheme="minorHAnsi"/>
                <w:b/>
                <w:sz w:val="16"/>
                <w:szCs w:val="16"/>
              </w:rPr>
            </w:pPr>
            <w:r>
              <w:rPr>
                <w:rFonts w:eastAsia="Arial" w:cstheme="minorHAnsi"/>
                <w:b/>
                <w:sz w:val="16"/>
                <w:szCs w:val="16"/>
              </w:rPr>
              <w:t>VALOR TOTAL:</w:t>
            </w:r>
            <w:r w:rsidR="0076301A">
              <w:rPr>
                <w:rFonts w:eastAsia="Arial" w:cstheme="minorHAnsi"/>
                <w:b/>
                <w:sz w:val="16"/>
                <w:szCs w:val="16"/>
              </w:rPr>
              <w:t xml:space="preserve"> 220.075,97</w:t>
            </w:r>
            <w:r>
              <w:rPr>
                <w:rFonts w:eastAsia="Arial" w:cstheme="minorHAnsi"/>
                <w:b/>
                <w:sz w:val="16"/>
                <w:szCs w:val="16"/>
              </w:rPr>
              <w:t xml:space="preserve"> </w:t>
            </w:r>
          </w:p>
        </w:tc>
      </w:tr>
    </w:tbl>
    <w:p w14:paraId="542A30FE" w14:textId="77777777" w:rsidR="007F410C" w:rsidRPr="00045968" w:rsidRDefault="007F410C" w:rsidP="00045968">
      <w:pPr>
        <w:pStyle w:val="PargrafodaLista"/>
        <w:spacing w:after="0" w:line="240" w:lineRule="auto"/>
        <w:ind w:left="851"/>
        <w:jc w:val="both"/>
        <w:rPr>
          <w:rFonts w:cstheme="minorHAnsi"/>
          <w:b/>
          <w:sz w:val="20"/>
          <w:szCs w:val="20"/>
        </w:rPr>
      </w:pPr>
    </w:p>
    <w:p w14:paraId="05CB152F" w14:textId="6392D160" w:rsidR="007C24E6" w:rsidRPr="001F6190" w:rsidRDefault="007C24E6" w:rsidP="00E10AE7">
      <w:pPr>
        <w:pStyle w:val="PargrafodaLista"/>
        <w:numPr>
          <w:ilvl w:val="1"/>
          <w:numId w:val="14"/>
        </w:numPr>
        <w:spacing w:after="0" w:line="240" w:lineRule="auto"/>
        <w:ind w:left="-567" w:firstLine="0"/>
        <w:jc w:val="both"/>
        <w:rPr>
          <w:rFonts w:cstheme="minorHAnsi"/>
          <w:sz w:val="20"/>
          <w:szCs w:val="20"/>
        </w:rPr>
      </w:pPr>
      <w:r w:rsidRPr="00D60D59">
        <w:rPr>
          <w:rFonts w:cstheme="minorHAnsi"/>
          <w:b/>
          <w:bCs/>
          <w:sz w:val="20"/>
          <w:szCs w:val="20"/>
          <w:highlight w:val="yellow"/>
          <w:u w:val="single"/>
        </w:rPr>
        <w:t>HAVENDO QUALQUER DISCORDÂNCIA ENTRE A DESCRIÇÃO DO CAT</w:t>
      </w:r>
      <w:r w:rsidR="00A40723" w:rsidRPr="00D60D59">
        <w:rPr>
          <w:rFonts w:cstheme="minorHAnsi"/>
          <w:b/>
          <w:bCs/>
          <w:sz w:val="20"/>
          <w:szCs w:val="20"/>
          <w:highlight w:val="yellow"/>
          <w:u w:val="single"/>
        </w:rPr>
        <w:t>SERV</w:t>
      </w:r>
      <w:r w:rsidRPr="00D60D59">
        <w:rPr>
          <w:rFonts w:cstheme="minorHAnsi"/>
          <w:b/>
          <w:bCs/>
          <w:sz w:val="20"/>
          <w:szCs w:val="20"/>
          <w:highlight w:val="yellow"/>
          <w:u w:val="single"/>
        </w:rPr>
        <w:t xml:space="preserve"> E A DO EDITAL, PREVALECERÁ A DESCRIÇÃO CONSTANTE NO EDITAL.</w:t>
      </w:r>
    </w:p>
    <w:p w14:paraId="5AF871D5" w14:textId="44768198" w:rsidR="007209CA" w:rsidRPr="001F6190" w:rsidRDefault="00951A46" w:rsidP="00E10AE7">
      <w:pPr>
        <w:pStyle w:val="PargrafodaLista"/>
        <w:numPr>
          <w:ilvl w:val="1"/>
          <w:numId w:val="14"/>
        </w:numPr>
        <w:spacing w:after="0" w:line="240" w:lineRule="auto"/>
        <w:ind w:left="-567" w:firstLine="0"/>
        <w:jc w:val="both"/>
        <w:rPr>
          <w:rFonts w:cstheme="minorHAnsi"/>
          <w:sz w:val="20"/>
          <w:szCs w:val="20"/>
        </w:rPr>
      </w:pPr>
      <w:r w:rsidRPr="001F6190">
        <w:rPr>
          <w:rFonts w:cstheme="minorHAnsi"/>
          <w:sz w:val="20"/>
          <w:szCs w:val="20"/>
        </w:rPr>
        <w:t xml:space="preserve">A administração fica dispensada de adquirir em sua totalidade os </w:t>
      </w:r>
      <w:r w:rsidR="0041221F" w:rsidRPr="001F6190">
        <w:rPr>
          <w:rFonts w:cstheme="minorHAnsi"/>
          <w:sz w:val="20"/>
          <w:szCs w:val="20"/>
        </w:rPr>
        <w:t>itens</w:t>
      </w:r>
      <w:r w:rsidRPr="001F6190">
        <w:rPr>
          <w:rFonts w:cstheme="minorHAnsi"/>
          <w:sz w:val="20"/>
          <w:szCs w:val="20"/>
        </w:rPr>
        <w:t xml:space="preserve">, uma vez que, </w:t>
      </w:r>
      <w:r w:rsidR="0041221F" w:rsidRPr="001F6190">
        <w:rPr>
          <w:rFonts w:cstheme="minorHAnsi"/>
          <w:sz w:val="20"/>
          <w:szCs w:val="20"/>
        </w:rPr>
        <w:t xml:space="preserve">não tem como prever </w:t>
      </w:r>
      <w:r w:rsidR="007209CA" w:rsidRPr="001F6190">
        <w:rPr>
          <w:rFonts w:cstheme="minorHAnsi"/>
          <w:sz w:val="20"/>
          <w:szCs w:val="20"/>
        </w:rPr>
        <w:t>a rotatividades de servidores, nos seus admissiona</w:t>
      </w:r>
      <w:r w:rsidR="000B250A" w:rsidRPr="001F6190">
        <w:rPr>
          <w:rFonts w:cstheme="minorHAnsi"/>
          <w:sz w:val="20"/>
          <w:szCs w:val="20"/>
        </w:rPr>
        <w:t>l</w:t>
      </w:r>
      <w:r w:rsidR="007209CA" w:rsidRPr="001F6190">
        <w:rPr>
          <w:rFonts w:cstheme="minorHAnsi"/>
          <w:sz w:val="20"/>
          <w:szCs w:val="20"/>
        </w:rPr>
        <w:t xml:space="preserve">, </w:t>
      </w:r>
      <w:r w:rsidR="004B6212" w:rsidRPr="001F6190">
        <w:rPr>
          <w:rFonts w:cstheme="minorHAnsi"/>
          <w:sz w:val="20"/>
          <w:szCs w:val="20"/>
        </w:rPr>
        <w:t xml:space="preserve">periódico, </w:t>
      </w:r>
      <w:r w:rsidR="007209CA" w:rsidRPr="001F6190">
        <w:rPr>
          <w:rFonts w:cstheme="minorHAnsi"/>
          <w:sz w:val="20"/>
          <w:szCs w:val="20"/>
        </w:rPr>
        <w:t xml:space="preserve">retorno ao trabalho, mudança de função e </w:t>
      </w:r>
      <w:proofErr w:type="spellStart"/>
      <w:r w:rsidR="007209CA" w:rsidRPr="001F6190">
        <w:rPr>
          <w:rFonts w:cstheme="minorHAnsi"/>
          <w:sz w:val="20"/>
          <w:szCs w:val="20"/>
        </w:rPr>
        <w:t>demissiona</w:t>
      </w:r>
      <w:r w:rsidR="000B250A" w:rsidRPr="001F6190">
        <w:rPr>
          <w:rFonts w:cstheme="minorHAnsi"/>
          <w:sz w:val="20"/>
          <w:szCs w:val="20"/>
        </w:rPr>
        <w:t>l</w:t>
      </w:r>
      <w:proofErr w:type="spellEnd"/>
      <w:r w:rsidR="007209CA" w:rsidRPr="001F6190">
        <w:rPr>
          <w:rFonts w:cstheme="minorHAnsi"/>
          <w:sz w:val="20"/>
          <w:szCs w:val="20"/>
        </w:rPr>
        <w:t>.</w:t>
      </w:r>
    </w:p>
    <w:p w14:paraId="41A15BBB" w14:textId="6648DB24" w:rsidR="00202CA1" w:rsidRPr="001F6190" w:rsidRDefault="00202CA1" w:rsidP="00E10AE7">
      <w:pPr>
        <w:pStyle w:val="PargrafodaLista"/>
        <w:spacing w:after="0" w:line="240" w:lineRule="auto"/>
        <w:ind w:left="-567"/>
        <w:jc w:val="both"/>
        <w:rPr>
          <w:rFonts w:cstheme="minorHAnsi"/>
          <w:sz w:val="20"/>
          <w:szCs w:val="20"/>
        </w:rPr>
      </w:pPr>
    </w:p>
    <w:p w14:paraId="29A0B2D5" w14:textId="034189F7" w:rsidR="00E64DB4" w:rsidRPr="001F6190" w:rsidRDefault="007C24E6" w:rsidP="00E10AE7">
      <w:pPr>
        <w:pStyle w:val="PargrafodaLista"/>
        <w:numPr>
          <w:ilvl w:val="0"/>
          <w:numId w:val="14"/>
        </w:numPr>
        <w:spacing w:after="0" w:line="240" w:lineRule="auto"/>
        <w:ind w:left="-567" w:firstLine="0"/>
        <w:rPr>
          <w:rFonts w:cstheme="minorHAnsi"/>
          <w:b/>
          <w:sz w:val="20"/>
          <w:szCs w:val="20"/>
        </w:rPr>
      </w:pPr>
      <w:r w:rsidRPr="001F6190">
        <w:rPr>
          <w:rFonts w:cstheme="minorHAnsi"/>
          <w:b/>
          <w:sz w:val="20"/>
          <w:szCs w:val="20"/>
        </w:rPr>
        <w:t>DOS RECURSOS ORÇAMENTÁRIOS</w:t>
      </w:r>
    </w:p>
    <w:tbl>
      <w:tblPr>
        <w:tblOverlap w:val="neve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709"/>
        <w:gridCol w:w="708"/>
        <w:gridCol w:w="1134"/>
        <w:gridCol w:w="709"/>
        <w:gridCol w:w="5387"/>
      </w:tblGrid>
      <w:tr w:rsidR="001F6190" w:rsidRPr="001F6190" w14:paraId="24FBCD62" w14:textId="77777777" w:rsidTr="00E10AE7">
        <w:trPr>
          <w:trHeight w:val="330"/>
          <w:tblHeader/>
        </w:trPr>
        <w:tc>
          <w:tcPr>
            <w:tcW w:w="709" w:type="dxa"/>
            <w:shd w:val="clear" w:color="auto" w:fill="C0C0C0"/>
            <w:tcMar>
              <w:top w:w="0" w:type="dxa"/>
              <w:left w:w="0" w:type="dxa"/>
              <w:bottom w:w="0" w:type="dxa"/>
              <w:right w:w="60" w:type="dxa"/>
            </w:tcMar>
            <w:vAlign w:val="center"/>
          </w:tcPr>
          <w:p w14:paraId="51EFAE31"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Dotação</w:t>
            </w:r>
          </w:p>
        </w:tc>
        <w:tc>
          <w:tcPr>
            <w:tcW w:w="709" w:type="dxa"/>
            <w:shd w:val="clear" w:color="auto" w:fill="C0C0C0"/>
            <w:tcMar>
              <w:top w:w="0" w:type="dxa"/>
              <w:left w:w="0" w:type="dxa"/>
              <w:bottom w:w="0" w:type="dxa"/>
              <w:right w:w="60" w:type="dxa"/>
            </w:tcMar>
            <w:vAlign w:val="center"/>
          </w:tcPr>
          <w:p w14:paraId="72FA641E"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Órgão</w:t>
            </w:r>
          </w:p>
        </w:tc>
        <w:tc>
          <w:tcPr>
            <w:tcW w:w="709" w:type="dxa"/>
            <w:shd w:val="clear" w:color="auto" w:fill="C0C0C0"/>
            <w:tcMar>
              <w:top w:w="0" w:type="dxa"/>
              <w:left w:w="0" w:type="dxa"/>
              <w:bottom w:w="0" w:type="dxa"/>
              <w:right w:w="60" w:type="dxa"/>
            </w:tcMar>
            <w:vAlign w:val="center"/>
          </w:tcPr>
          <w:p w14:paraId="0ADFB655" w14:textId="15CABF7D"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Unidade</w:t>
            </w:r>
          </w:p>
        </w:tc>
        <w:tc>
          <w:tcPr>
            <w:tcW w:w="708" w:type="dxa"/>
            <w:shd w:val="clear" w:color="auto" w:fill="C0C0C0"/>
            <w:tcMar>
              <w:top w:w="0" w:type="dxa"/>
              <w:left w:w="0" w:type="dxa"/>
              <w:bottom w:w="0" w:type="dxa"/>
              <w:right w:w="60" w:type="dxa"/>
            </w:tcMar>
            <w:vAlign w:val="center"/>
          </w:tcPr>
          <w:p w14:paraId="37358825"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Ação</w:t>
            </w:r>
          </w:p>
        </w:tc>
        <w:tc>
          <w:tcPr>
            <w:tcW w:w="1134" w:type="dxa"/>
            <w:shd w:val="clear" w:color="auto" w:fill="C0C0C0"/>
            <w:tcMar>
              <w:top w:w="0" w:type="dxa"/>
              <w:left w:w="0" w:type="dxa"/>
              <w:bottom w:w="0" w:type="dxa"/>
              <w:right w:w="60" w:type="dxa"/>
            </w:tcMar>
            <w:vAlign w:val="center"/>
          </w:tcPr>
          <w:p w14:paraId="1BB4C724"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Elemento</w:t>
            </w:r>
          </w:p>
        </w:tc>
        <w:tc>
          <w:tcPr>
            <w:tcW w:w="709" w:type="dxa"/>
            <w:shd w:val="clear" w:color="auto" w:fill="C0C0C0"/>
            <w:tcMar>
              <w:top w:w="0" w:type="dxa"/>
              <w:left w:w="0" w:type="dxa"/>
              <w:bottom w:w="0" w:type="dxa"/>
              <w:right w:w="60" w:type="dxa"/>
            </w:tcMar>
            <w:vAlign w:val="center"/>
          </w:tcPr>
          <w:p w14:paraId="01485F70"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Vínculo</w:t>
            </w:r>
          </w:p>
        </w:tc>
        <w:tc>
          <w:tcPr>
            <w:tcW w:w="5387" w:type="dxa"/>
            <w:shd w:val="clear" w:color="auto" w:fill="C0C0C0"/>
            <w:tcMar>
              <w:top w:w="0" w:type="dxa"/>
              <w:left w:w="0" w:type="dxa"/>
              <w:bottom w:w="0" w:type="dxa"/>
              <w:right w:w="0" w:type="dxa"/>
            </w:tcMar>
            <w:vAlign w:val="center"/>
          </w:tcPr>
          <w:p w14:paraId="5081F75F" w14:textId="77777777" w:rsidR="00D60D59" w:rsidRPr="001F6190" w:rsidRDefault="00D60D59" w:rsidP="00E10AE7">
            <w:pPr>
              <w:spacing w:after="0" w:line="240" w:lineRule="auto"/>
              <w:jc w:val="center"/>
              <w:rPr>
                <w:rFonts w:eastAsia="Arial" w:cstheme="minorHAnsi"/>
                <w:b/>
                <w:bCs/>
                <w:sz w:val="16"/>
                <w:szCs w:val="16"/>
              </w:rPr>
            </w:pPr>
            <w:r w:rsidRPr="001F6190">
              <w:rPr>
                <w:rFonts w:eastAsia="Arial" w:cstheme="minorHAnsi"/>
                <w:b/>
                <w:bCs/>
                <w:sz w:val="16"/>
                <w:szCs w:val="16"/>
              </w:rPr>
              <w:t>Elemento - Descrição</w:t>
            </w:r>
          </w:p>
        </w:tc>
      </w:tr>
      <w:tr w:rsidR="001F6190" w:rsidRPr="001F6190" w14:paraId="6BD7BFA5" w14:textId="77777777" w:rsidTr="00E10AE7">
        <w:trPr>
          <w:trHeight w:val="228"/>
        </w:trPr>
        <w:tc>
          <w:tcPr>
            <w:tcW w:w="709" w:type="dxa"/>
            <w:tcMar>
              <w:top w:w="0" w:type="dxa"/>
              <w:left w:w="0" w:type="dxa"/>
              <w:bottom w:w="0" w:type="dxa"/>
              <w:right w:w="0" w:type="dxa"/>
            </w:tcMar>
            <w:vAlign w:val="center"/>
          </w:tcPr>
          <w:p w14:paraId="6B02EDAF" w14:textId="27F36BC4"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951</w:t>
            </w:r>
          </w:p>
        </w:tc>
        <w:tc>
          <w:tcPr>
            <w:tcW w:w="709" w:type="dxa"/>
            <w:tcMar>
              <w:top w:w="0" w:type="dxa"/>
              <w:left w:w="0" w:type="dxa"/>
              <w:bottom w:w="0" w:type="dxa"/>
              <w:right w:w="0" w:type="dxa"/>
            </w:tcMar>
            <w:vAlign w:val="center"/>
          </w:tcPr>
          <w:p w14:paraId="6A653E8B" w14:textId="46845B35"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6</w:t>
            </w:r>
          </w:p>
        </w:tc>
        <w:tc>
          <w:tcPr>
            <w:tcW w:w="709" w:type="dxa"/>
            <w:tcMar>
              <w:top w:w="0" w:type="dxa"/>
              <w:left w:w="0" w:type="dxa"/>
              <w:bottom w:w="0" w:type="dxa"/>
              <w:right w:w="0" w:type="dxa"/>
            </w:tcMar>
            <w:vAlign w:val="center"/>
          </w:tcPr>
          <w:p w14:paraId="491D50F5" w14:textId="01566258"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1</w:t>
            </w:r>
          </w:p>
        </w:tc>
        <w:tc>
          <w:tcPr>
            <w:tcW w:w="708" w:type="dxa"/>
            <w:tcMar>
              <w:top w:w="0" w:type="dxa"/>
              <w:left w:w="0" w:type="dxa"/>
              <w:bottom w:w="0" w:type="dxa"/>
              <w:right w:w="0" w:type="dxa"/>
            </w:tcMar>
            <w:vAlign w:val="center"/>
          </w:tcPr>
          <w:p w14:paraId="14A224A2" w14:textId="44A196D5"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2178</w:t>
            </w:r>
          </w:p>
        </w:tc>
        <w:tc>
          <w:tcPr>
            <w:tcW w:w="1134" w:type="dxa"/>
            <w:tcMar>
              <w:top w:w="0" w:type="dxa"/>
              <w:left w:w="0" w:type="dxa"/>
              <w:bottom w:w="0" w:type="dxa"/>
              <w:right w:w="0" w:type="dxa"/>
            </w:tcMar>
            <w:vAlign w:val="center"/>
          </w:tcPr>
          <w:p w14:paraId="2B641EBD" w14:textId="5141A6D2"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33390360500</w:t>
            </w:r>
          </w:p>
        </w:tc>
        <w:tc>
          <w:tcPr>
            <w:tcW w:w="709" w:type="dxa"/>
            <w:tcMar>
              <w:top w:w="0" w:type="dxa"/>
              <w:left w:w="0" w:type="dxa"/>
              <w:bottom w:w="0" w:type="dxa"/>
              <w:right w:w="0" w:type="dxa"/>
            </w:tcMar>
            <w:vAlign w:val="center"/>
          </w:tcPr>
          <w:p w14:paraId="3AFC01DE" w14:textId="695C5DAA" w:rsidR="00D60D59" w:rsidRPr="001F6190" w:rsidRDefault="001117E1" w:rsidP="00E10AE7">
            <w:pPr>
              <w:spacing w:after="0" w:line="240" w:lineRule="auto"/>
              <w:jc w:val="center"/>
              <w:rPr>
                <w:rFonts w:eastAsia="Arial" w:cstheme="minorHAnsi"/>
                <w:sz w:val="16"/>
                <w:szCs w:val="16"/>
              </w:rPr>
            </w:pPr>
            <w:r>
              <w:rPr>
                <w:rFonts w:eastAsia="Arial" w:cstheme="minorHAnsi"/>
                <w:sz w:val="16"/>
                <w:szCs w:val="16"/>
              </w:rPr>
              <w:t>1505</w:t>
            </w:r>
          </w:p>
        </w:tc>
        <w:tc>
          <w:tcPr>
            <w:tcW w:w="5387" w:type="dxa"/>
            <w:tcMar>
              <w:top w:w="0" w:type="dxa"/>
              <w:left w:w="0" w:type="dxa"/>
              <w:bottom w:w="0" w:type="dxa"/>
              <w:right w:w="0" w:type="dxa"/>
            </w:tcMar>
          </w:tcPr>
          <w:p w14:paraId="70E066E1" w14:textId="5BED4B1A" w:rsidR="00D60D59" w:rsidRPr="001F6190" w:rsidRDefault="001117E1" w:rsidP="00E10AE7">
            <w:pPr>
              <w:spacing w:after="0" w:line="240" w:lineRule="auto"/>
              <w:jc w:val="both"/>
              <w:rPr>
                <w:rFonts w:eastAsia="Arial" w:cstheme="minorHAnsi"/>
                <w:sz w:val="16"/>
                <w:szCs w:val="16"/>
              </w:rPr>
            </w:pPr>
            <w:r>
              <w:rPr>
                <w:rFonts w:eastAsia="Arial" w:cstheme="minorHAnsi"/>
                <w:sz w:val="16"/>
                <w:szCs w:val="16"/>
              </w:rPr>
              <w:t>Serviços técnicos profissionais</w:t>
            </w:r>
          </w:p>
        </w:tc>
      </w:tr>
      <w:tr w:rsidR="001F6190" w:rsidRPr="001F6190" w14:paraId="20C331F5" w14:textId="77777777" w:rsidTr="00E10AE7">
        <w:trPr>
          <w:trHeight w:val="228"/>
        </w:trPr>
        <w:tc>
          <w:tcPr>
            <w:tcW w:w="709" w:type="dxa"/>
            <w:tcMar>
              <w:top w:w="0" w:type="dxa"/>
              <w:left w:w="0" w:type="dxa"/>
              <w:bottom w:w="0" w:type="dxa"/>
              <w:right w:w="0" w:type="dxa"/>
            </w:tcMar>
            <w:vAlign w:val="center"/>
          </w:tcPr>
          <w:p w14:paraId="7FE5D0EA" w14:textId="75D34ED6"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951</w:t>
            </w:r>
          </w:p>
        </w:tc>
        <w:tc>
          <w:tcPr>
            <w:tcW w:w="709" w:type="dxa"/>
            <w:tcMar>
              <w:top w:w="0" w:type="dxa"/>
              <w:left w:w="0" w:type="dxa"/>
              <w:bottom w:w="0" w:type="dxa"/>
              <w:right w:w="0" w:type="dxa"/>
            </w:tcMar>
            <w:vAlign w:val="center"/>
          </w:tcPr>
          <w:p w14:paraId="2E8C9107" w14:textId="5EABD6A5"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6</w:t>
            </w:r>
          </w:p>
        </w:tc>
        <w:tc>
          <w:tcPr>
            <w:tcW w:w="709" w:type="dxa"/>
            <w:tcMar>
              <w:top w:w="0" w:type="dxa"/>
              <w:left w:w="0" w:type="dxa"/>
              <w:bottom w:w="0" w:type="dxa"/>
              <w:right w:w="0" w:type="dxa"/>
            </w:tcMar>
            <w:vAlign w:val="center"/>
          </w:tcPr>
          <w:p w14:paraId="61A4824C" w14:textId="6A077ABF"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1</w:t>
            </w:r>
          </w:p>
        </w:tc>
        <w:tc>
          <w:tcPr>
            <w:tcW w:w="708" w:type="dxa"/>
            <w:tcMar>
              <w:top w:w="0" w:type="dxa"/>
              <w:left w:w="0" w:type="dxa"/>
              <w:bottom w:w="0" w:type="dxa"/>
              <w:right w:w="0" w:type="dxa"/>
            </w:tcMar>
            <w:vAlign w:val="center"/>
          </w:tcPr>
          <w:p w14:paraId="7F2785C2" w14:textId="02323767"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2178</w:t>
            </w:r>
          </w:p>
        </w:tc>
        <w:tc>
          <w:tcPr>
            <w:tcW w:w="1134" w:type="dxa"/>
            <w:tcMar>
              <w:top w:w="0" w:type="dxa"/>
              <w:left w:w="0" w:type="dxa"/>
              <w:bottom w:w="0" w:type="dxa"/>
              <w:right w:w="0" w:type="dxa"/>
            </w:tcMar>
            <w:vAlign w:val="center"/>
          </w:tcPr>
          <w:p w14:paraId="2A434FC0" w14:textId="72B3B62F"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33390395099</w:t>
            </w:r>
          </w:p>
        </w:tc>
        <w:tc>
          <w:tcPr>
            <w:tcW w:w="709" w:type="dxa"/>
            <w:tcMar>
              <w:top w:w="0" w:type="dxa"/>
              <w:left w:w="0" w:type="dxa"/>
              <w:bottom w:w="0" w:type="dxa"/>
              <w:right w:w="0" w:type="dxa"/>
            </w:tcMar>
            <w:vAlign w:val="center"/>
          </w:tcPr>
          <w:p w14:paraId="73573E5B" w14:textId="66A4C4E4" w:rsidR="001230CA" w:rsidRPr="001F6190" w:rsidRDefault="001117E1" w:rsidP="00E10AE7">
            <w:pPr>
              <w:spacing w:after="0" w:line="240" w:lineRule="auto"/>
              <w:jc w:val="center"/>
              <w:rPr>
                <w:rFonts w:eastAsia="Arial" w:cstheme="minorHAnsi"/>
                <w:sz w:val="16"/>
                <w:szCs w:val="16"/>
              </w:rPr>
            </w:pPr>
            <w:r>
              <w:rPr>
                <w:rFonts w:eastAsia="Arial" w:cstheme="minorHAnsi"/>
                <w:sz w:val="16"/>
                <w:szCs w:val="16"/>
              </w:rPr>
              <w:t>1505</w:t>
            </w:r>
          </w:p>
        </w:tc>
        <w:tc>
          <w:tcPr>
            <w:tcW w:w="5387" w:type="dxa"/>
            <w:tcMar>
              <w:top w:w="0" w:type="dxa"/>
              <w:left w:w="0" w:type="dxa"/>
              <w:bottom w:w="0" w:type="dxa"/>
              <w:right w:w="0" w:type="dxa"/>
            </w:tcMar>
          </w:tcPr>
          <w:p w14:paraId="75001F71" w14:textId="2DB4C955" w:rsidR="001230CA" w:rsidRPr="001F6190" w:rsidRDefault="001117E1" w:rsidP="00E10AE7">
            <w:pPr>
              <w:spacing w:after="0" w:line="240" w:lineRule="auto"/>
              <w:jc w:val="both"/>
              <w:rPr>
                <w:rFonts w:eastAsia="Arial" w:cstheme="minorHAnsi"/>
                <w:sz w:val="16"/>
                <w:szCs w:val="16"/>
              </w:rPr>
            </w:pPr>
            <w:r>
              <w:rPr>
                <w:rFonts w:eastAsia="Arial" w:cstheme="minorHAnsi"/>
                <w:sz w:val="16"/>
                <w:szCs w:val="16"/>
              </w:rPr>
              <w:t>Demais despesas com serviços médico-hospitalar, odontológico e laboratorial</w:t>
            </w:r>
          </w:p>
        </w:tc>
      </w:tr>
    </w:tbl>
    <w:p w14:paraId="2DA94603" w14:textId="0B9C8F82" w:rsidR="00202CA1" w:rsidRDefault="00202CA1" w:rsidP="00E10AE7">
      <w:pPr>
        <w:spacing w:after="0" w:line="240" w:lineRule="auto"/>
        <w:rPr>
          <w:rFonts w:cstheme="minorHAnsi"/>
          <w:b/>
          <w:sz w:val="20"/>
          <w:szCs w:val="20"/>
        </w:rPr>
      </w:pPr>
    </w:p>
    <w:p w14:paraId="103A2899" w14:textId="77777777" w:rsidR="001117E1" w:rsidRPr="001F6190" w:rsidRDefault="001117E1" w:rsidP="00E10AE7">
      <w:pPr>
        <w:spacing w:after="0" w:line="240" w:lineRule="auto"/>
        <w:rPr>
          <w:rFonts w:cstheme="minorHAnsi"/>
          <w:b/>
          <w:sz w:val="20"/>
          <w:szCs w:val="20"/>
        </w:rPr>
      </w:pPr>
    </w:p>
    <w:p w14:paraId="59EC76A9" w14:textId="517D578D" w:rsidR="00D60D59" w:rsidRPr="001F6190" w:rsidRDefault="00D60D59" w:rsidP="00E10AE7">
      <w:pPr>
        <w:spacing w:after="0" w:line="240" w:lineRule="auto"/>
        <w:ind w:left="360"/>
        <w:jc w:val="right"/>
        <w:rPr>
          <w:rFonts w:cstheme="minorHAnsi"/>
          <w:bCs/>
          <w:iCs/>
          <w:sz w:val="20"/>
          <w:szCs w:val="20"/>
        </w:rPr>
      </w:pPr>
      <w:r w:rsidRPr="001F6190">
        <w:rPr>
          <w:rFonts w:cstheme="minorHAnsi"/>
          <w:iCs/>
          <w:sz w:val="20"/>
          <w:szCs w:val="20"/>
        </w:rPr>
        <w:t xml:space="preserve">Município de </w:t>
      </w:r>
      <w:r w:rsidRPr="001F6190">
        <w:rPr>
          <w:rFonts w:cstheme="minorHAnsi"/>
          <w:bCs/>
          <w:iCs/>
          <w:sz w:val="20"/>
          <w:szCs w:val="20"/>
        </w:rPr>
        <w:t>Entre Rios do Oeste, 2</w:t>
      </w:r>
      <w:r w:rsidR="0073582C">
        <w:rPr>
          <w:rFonts w:cstheme="minorHAnsi"/>
          <w:bCs/>
          <w:iCs/>
          <w:sz w:val="20"/>
          <w:szCs w:val="20"/>
        </w:rPr>
        <w:t>8</w:t>
      </w:r>
      <w:r w:rsidRPr="001F6190">
        <w:rPr>
          <w:rFonts w:cstheme="minorHAnsi"/>
          <w:bCs/>
          <w:iCs/>
          <w:sz w:val="20"/>
          <w:szCs w:val="20"/>
        </w:rPr>
        <w:t xml:space="preserve"> de maio de 2025.</w:t>
      </w:r>
    </w:p>
    <w:p w14:paraId="5F91168C" w14:textId="77777777" w:rsidR="00D60D59" w:rsidRPr="001F6190" w:rsidRDefault="00D60D59" w:rsidP="00E10AE7">
      <w:pPr>
        <w:spacing w:after="0" w:line="240" w:lineRule="auto"/>
        <w:rPr>
          <w:rFonts w:cstheme="minorHAnsi"/>
          <w:sz w:val="20"/>
          <w:szCs w:val="20"/>
        </w:rPr>
      </w:pPr>
    </w:p>
    <w:p w14:paraId="0940A265" w14:textId="22343C2B" w:rsidR="00D60D59" w:rsidRDefault="00D60D59" w:rsidP="00E10AE7">
      <w:pPr>
        <w:spacing w:after="0" w:line="240" w:lineRule="auto"/>
        <w:rPr>
          <w:rFonts w:cstheme="minorHAnsi"/>
          <w:sz w:val="20"/>
          <w:szCs w:val="20"/>
        </w:rPr>
      </w:pPr>
    </w:p>
    <w:p w14:paraId="48F4F525" w14:textId="786D56C4" w:rsidR="001117E1" w:rsidRDefault="001117E1" w:rsidP="00E10AE7">
      <w:pPr>
        <w:spacing w:after="0" w:line="240" w:lineRule="auto"/>
        <w:rPr>
          <w:rFonts w:cstheme="minorHAnsi"/>
          <w:sz w:val="20"/>
          <w:szCs w:val="20"/>
        </w:rPr>
      </w:pPr>
    </w:p>
    <w:p w14:paraId="15A6A49A" w14:textId="77777777" w:rsidR="001117E1" w:rsidRPr="001F6190" w:rsidRDefault="001117E1" w:rsidP="00E10AE7">
      <w:pPr>
        <w:spacing w:after="0" w:line="240" w:lineRule="auto"/>
        <w:rPr>
          <w:rFonts w:cstheme="minorHAnsi"/>
          <w:sz w:val="20"/>
          <w:szCs w:val="20"/>
        </w:rPr>
      </w:pPr>
    </w:p>
    <w:p w14:paraId="0FA2A767" w14:textId="77777777" w:rsidR="00D60D59" w:rsidRPr="001F6190" w:rsidRDefault="00D60D59" w:rsidP="00E10AE7">
      <w:pPr>
        <w:spacing w:after="0" w:line="240" w:lineRule="auto"/>
        <w:jc w:val="center"/>
        <w:rPr>
          <w:rFonts w:cstheme="minorHAnsi"/>
          <w:b/>
          <w:sz w:val="20"/>
          <w:szCs w:val="20"/>
        </w:rPr>
      </w:pPr>
      <w:r w:rsidRPr="001F6190">
        <w:rPr>
          <w:rFonts w:cstheme="minorHAnsi"/>
          <w:b/>
          <w:sz w:val="20"/>
          <w:szCs w:val="20"/>
        </w:rPr>
        <w:t>ALCINDO SCHNEIDERS</w:t>
      </w:r>
    </w:p>
    <w:p w14:paraId="6DFCE26C" w14:textId="77777777" w:rsidR="00D60D59" w:rsidRPr="001F6190" w:rsidRDefault="00D60D59" w:rsidP="00E10AE7">
      <w:pPr>
        <w:spacing w:after="0" w:line="240" w:lineRule="auto"/>
        <w:jc w:val="center"/>
        <w:rPr>
          <w:rFonts w:cstheme="minorHAnsi"/>
          <w:sz w:val="20"/>
          <w:szCs w:val="20"/>
        </w:rPr>
      </w:pPr>
      <w:r w:rsidRPr="001F6190">
        <w:rPr>
          <w:rFonts w:cstheme="minorHAnsi"/>
          <w:sz w:val="20"/>
          <w:szCs w:val="20"/>
        </w:rPr>
        <w:t>Secretaria de Administração e Finanças</w:t>
      </w:r>
    </w:p>
    <w:sectPr w:rsidR="00D60D59" w:rsidRPr="001F6190" w:rsidSect="007F410C">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DB9B" w14:textId="77777777" w:rsidR="00424DE6" w:rsidRDefault="00424DE6" w:rsidP="002854E5">
      <w:pPr>
        <w:spacing w:after="0" w:line="240" w:lineRule="auto"/>
      </w:pPr>
      <w:r>
        <w:separator/>
      </w:r>
    </w:p>
  </w:endnote>
  <w:endnote w:type="continuationSeparator" w:id="0">
    <w:p w14:paraId="02CBCE0E" w14:textId="77777777" w:rsidR="00424DE6" w:rsidRDefault="00424DE6" w:rsidP="00285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8640745"/>
      <w:docPartObj>
        <w:docPartGallery w:val="Page Numbers (Bottom of Page)"/>
        <w:docPartUnique/>
      </w:docPartObj>
    </w:sdtPr>
    <w:sdtContent>
      <w:sdt>
        <w:sdtPr>
          <w:id w:val="1728636285"/>
          <w:docPartObj>
            <w:docPartGallery w:val="Page Numbers (Top of Page)"/>
            <w:docPartUnique/>
          </w:docPartObj>
        </w:sdtPr>
        <w:sdtContent>
          <w:p w14:paraId="73E4F4A4" w14:textId="1DC18E75" w:rsidR="00E73F83" w:rsidRDefault="00E73F83">
            <w:pPr>
              <w:pStyle w:val="Rodap"/>
              <w:jc w:val="center"/>
            </w:pPr>
            <w:r w:rsidRPr="00E91F11">
              <w:rPr>
                <w:sz w:val="20"/>
                <w:szCs w:val="20"/>
              </w:rPr>
              <w:t xml:space="preserve">Página </w:t>
            </w:r>
            <w:r w:rsidRPr="00E91F11">
              <w:rPr>
                <w:b/>
                <w:bCs/>
                <w:sz w:val="20"/>
                <w:szCs w:val="20"/>
              </w:rPr>
              <w:fldChar w:fldCharType="begin"/>
            </w:r>
            <w:r w:rsidRPr="00E91F11">
              <w:rPr>
                <w:b/>
                <w:bCs/>
                <w:sz w:val="20"/>
                <w:szCs w:val="20"/>
              </w:rPr>
              <w:instrText>PAGE</w:instrText>
            </w:r>
            <w:r w:rsidRPr="00E91F11">
              <w:rPr>
                <w:b/>
                <w:bCs/>
                <w:sz w:val="20"/>
                <w:szCs w:val="20"/>
              </w:rPr>
              <w:fldChar w:fldCharType="separate"/>
            </w:r>
            <w:r w:rsidRPr="00E91F11">
              <w:rPr>
                <w:b/>
                <w:bCs/>
                <w:sz w:val="20"/>
                <w:szCs w:val="20"/>
              </w:rPr>
              <w:t>2</w:t>
            </w:r>
            <w:r w:rsidRPr="00E91F11">
              <w:rPr>
                <w:b/>
                <w:bCs/>
                <w:sz w:val="20"/>
                <w:szCs w:val="20"/>
              </w:rPr>
              <w:fldChar w:fldCharType="end"/>
            </w:r>
            <w:r w:rsidRPr="00E91F11">
              <w:rPr>
                <w:sz w:val="20"/>
                <w:szCs w:val="20"/>
              </w:rPr>
              <w:t xml:space="preserve"> de </w:t>
            </w:r>
            <w:r w:rsidRPr="00E91F11">
              <w:rPr>
                <w:b/>
                <w:bCs/>
                <w:sz w:val="20"/>
                <w:szCs w:val="20"/>
              </w:rPr>
              <w:fldChar w:fldCharType="begin"/>
            </w:r>
            <w:r w:rsidRPr="00E91F11">
              <w:rPr>
                <w:b/>
                <w:bCs/>
                <w:sz w:val="20"/>
                <w:szCs w:val="20"/>
              </w:rPr>
              <w:instrText>NUMPAGES</w:instrText>
            </w:r>
            <w:r w:rsidRPr="00E91F11">
              <w:rPr>
                <w:b/>
                <w:bCs/>
                <w:sz w:val="20"/>
                <w:szCs w:val="20"/>
              </w:rPr>
              <w:fldChar w:fldCharType="separate"/>
            </w:r>
            <w:r w:rsidRPr="00E91F11">
              <w:rPr>
                <w:b/>
                <w:bCs/>
                <w:sz w:val="20"/>
                <w:szCs w:val="20"/>
              </w:rPr>
              <w:t>2</w:t>
            </w:r>
            <w:r w:rsidRPr="00E91F11">
              <w:rPr>
                <w:b/>
                <w:bCs/>
                <w:sz w:val="20"/>
                <w:szCs w:val="20"/>
              </w:rPr>
              <w:fldChar w:fldCharType="end"/>
            </w:r>
          </w:p>
        </w:sdtContent>
      </w:sdt>
    </w:sdtContent>
  </w:sdt>
  <w:p w14:paraId="7E53827B" w14:textId="77777777" w:rsidR="00E73F83" w:rsidRDefault="00E73F8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92495" w14:textId="77777777" w:rsidR="00424DE6" w:rsidRDefault="00424DE6" w:rsidP="002854E5">
      <w:pPr>
        <w:spacing w:after="0" w:line="240" w:lineRule="auto"/>
      </w:pPr>
      <w:r>
        <w:separator/>
      </w:r>
    </w:p>
  </w:footnote>
  <w:footnote w:type="continuationSeparator" w:id="0">
    <w:p w14:paraId="00C1B4C3" w14:textId="77777777" w:rsidR="00424DE6" w:rsidRDefault="00424DE6" w:rsidP="00285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9A9FA" w14:textId="2E6EB3DF" w:rsidR="00E73F83" w:rsidRPr="006C6CEE" w:rsidRDefault="00E73F83" w:rsidP="006C6CEE">
    <w:pPr>
      <w:pStyle w:val="Cabealho"/>
    </w:pPr>
    <w:r w:rsidRPr="00B72BE4">
      <w:rPr>
        <w:noProof/>
      </w:rPr>
      <w:drawing>
        <wp:inline distT="0" distB="0" distL="0" distR="0" wp14:anchorId="772E9E8C" wp14:editId="5F432852">
          <wp:extent cx="5551805" cy="78994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1805" cy="789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01908"/>
    <w:multiLevelType w:val="multilevel"/>
    <w:tmpl w:val="BFF23374"/>
    <w:lvl w:ilvl="0">
      <w:start w:val="8"/>
      <w:numFmt w:val="decimal"/>
      <w:lvlText w:val="%1."/>
      <w:lvlJc w:val="left"/>
      <w:pPr>
        <w:ind w:left="600" w:hanging="600"/>
      </w:pPr>
      <w:rPr>
        <w:rFonts w:ascii="Calibri" w:hAnsi="Calibri" w:cs="Calibri" w:hint="default"/>
        <w:sz w:val="22"/>
      </w:rPr>
    </w:lvl>
    <w:lvl w:ilvl="1">
      <w:start w:val="1"/>
      <w:numFmt w:val="decimal"/>
      <w:lvlText w:val="%1.%2."/>
      <w:lvlJc w:val="left"/>
      <w:pPr>
        <w:ind w:left="600" w:hanging="600"/>
      </w:pPr>
      <w:rPr>
        <w:rFonts w:ascii="Calibri" w:hAnsi="Calibri" w:cs="Calibri" w:hint="default"/>
        <w:b/>
        <w:sz w:val="22"/>
      </w:rPr>
    </w:lvl>
    <w:lvl w:ilvl="2">
      <w:start w:val="10"/>
      <w:numFmt w:val="decimal"/>
      <w:lvlText w:val="%1.%2.%3."/>
      <w:lvlJc w:val="left"/>
      <w:pPr>
        <w:ind w:left="720" w:hanging="72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 w15:restartNumberingAfterBreak="0">
    <w:nsid w:val="187F799F"/>
    <w:multiLevelType w:val="multilevel"/>
    <w:tmpl w:val="B8529D6C"/>
    <w:lvl w:ilvl="0">
      <w:start w:val="10"/>
      <w:numFmt w:val="decimal"/>
      <w:lvlText w:val="%1."/>
      <w:lvlJc w:val="left"/>
      <w:pPr>
        <w:ind w:left="600" w:hanging="600"/>
      </w:pPr>
      <w:rPr>
        <w:rFonts w:asciiTheme="minorHAnsi" w:eastAsiaTheme="minorHAnsi" w:hAnsiTheme="minorHAnsi" w:cstheme="minorHAnsi" w:hint="default"/>
        <w:color w:val="auto"/>
      </w:rPr>
    </w:lvl>
    <w:lvl w:ilvl="1">
      <w:start w:val="1"/>
      <w:numFmt w:val="decimal"/>
      <w:lvlText w:val="%1.%2."/>
      <w:lvlJc w:val="left"/>
      <w:pPr>
        <w:ind w:left="1680" w:hanging="600"/>
      </w:pPr>
      <w:rPr>
        <w:rFonts w:asciiTheme="minorHAnsi" w:eastAsiaTheme="minorHAnsi" w:hAnsiTheme="minorHAnsi" w:cstheme="minorHAnsi" w:hint="default"/>
        <w:b w:val="0"/>
        <w:color w:val="auto"/>
      </w:rPr>
    </w:lvl>
    <w:lvl w:ilvl="2">
      <w:start w:val="1"/>
      <w:numFmt w:val="decimal"/>
      <w:lvlText w:val="%1.%2.%3."/>
      <w:lvlJc w:val="left"/>
      <w:pPr>
        <w:ind w:left="2880" w:hanging="720"/>
      </w:pPr>
      <w:rPr>
        <w:rFonts w:asciiTheme="minorHAnsi" w:eastAsiaTheme="minorHAnsi" w:hAnsiTheme="minorHAnsi" w:cstheme="minorHAnsi" w:hint="default"/>
        <w:color w:val="auto"/>
      </w:rPr>
    </w:lvl>
    <w:lvl w:ilvl="3">
      <w:start w:val="1"/>
      <w:numFmt w:val="decimal"/>
      <w:lvlText w:val="%1.%2.%3.%4."/>
      <w:lvlJc w:val="left"/>
      <w:pPr>
        <w:ind w:left="3960" w:hanging="720"/>
      </w:pPr>
      <w:rPr>
        <w:rFonts w:asciiTheme="minorHAnsi" w:eastAsiaTheme="minorHAnsi" w:hAnsiTheme="minorHAnsi" w:cstheme="minorHAnsi" w:hint="default"/>
        <w:color w:val="auto"/>
      </w:rPr>
    </w:lvl>
    <w:lvl w:ilvl="4">
      <w:start w:val="1"/>
      <w:numFmt w:val="decimal"/>
      <w:lvlText w:val="%1.%2.%3.%4.%5."/>
      <w:lvlJc w:val="left"/>
      <w:pPr>
        <w:ind w:left="5400" w:hanging="1080"/>
      </w:pPr>
      <w:rPr>
        <w:rFonts w:asciiTheme="minorHAnsi" w:eastAsiaTheme="minorHAnsi" w:hAnsiTheme="minorHAnsi" w:cstheme="minorHAnsi" w:hint="default"/>
        <w:color w:val="auto"/>
      </w:rPr>
    </w:lvl>
    <w:lvl w:ilvl="5">
      <w:start w:val="1"/>
      <w:numFmt w:val="decimal"/>
      <w:lvlText w:val="%1.%2.%3.%4.%5.%6."/>
      <w:lvlJc w:val="left"/>
      <w:pPr>
        <w:ind w:left="6480" w:hanging="1080"/>
      </w:pPr>
      <w:rPr>
        <w:rFonts w:asciiTheme="minorHAnsi" w:eastAsiaTheme="minorHAnsi" w:hAnsiTheme="minorHAnsi" w:cstheme="minorHAnsi" w:hint="default"/>
        <w:color w:val="auto"/>
      </w:rPr>
    </w:lvl>
    <w:lvl w:ilvl="6">
      <w:start w:val="1"/>
      <w:numFmt w:val="decimal"/>
      <w:lvlText w:val="%1.%2.%3.%4.%5.%6.%7."/>
      <w:lvlJc w:val="left"/>
      <w:pPr>
        <w:ind w:left="7920" w:hanging="1440"/>
      </w:pPr>
      <w:rPr>
        <w:rFonts w:asciiTheme="minorHAnsi" w:eastAsiaTheme="minorHAnsi" w:hAnsiTheme="minorHAnsi" w:cstheme="minorHAnsi" w:hint="default"/>
        <w:color w:val="auto"/>
      </w:rPr>
    </w:lvl>
    <w:lvl w:ilvl="7">
      <w:start w:val="1"/>
      <w:numFmt w:val="decimal"/>
      <w:lvlText w:val="%1.%2.%3.%4.%5.%6.%7.%8."/>
      <w:lvlJc w:val="left"/>
      <w:pPr>
        <w:ind w:left="9000" w:hanging="1440"/>
      </w:pPr>
      <w:rPr>
        <w:rFonts w:asciiTheme="minorHAnsi" w:eastAsiaTheme="minorHAnsi" w:hAnsiTheme="minorHAnsi" w:cstheme="minorHAnsi" w:hint="default"/>
        <w:color w:val="auto"/>
      </w:rPr>
    </w:lvl>
    <w:lvl w:ilvl="8">
      <w:start w:val="1"/>
      <w:numFmt w:val="decimal"/>
      <w:lvlText w:val="%1.%2.%3.%4.%5.%6.%7.%8.%9."/>
      <w:lvlJc w:val="left"/>
      <w:pPr>
        <w:ind w:left="10440" w:hanging="1800"/>
      </w:pPr>
      <w:rPr>
        <w:rFonts w:asciiTheme="minorHAnsi" w:eastAsiaTheme="minorHAnsi" w:hAnsiTheme="minorHAnsi" w:cstheme="minorHAnsi" w:hint="default"/>
        <w:color w:val="auto"/>
      </w:rPr>
    </w:lvl>
  </w:abstractNum>
  <w:abstractNum w:abstractNumId="2" w15:restartNumberingAfterBreak="0">
    <w:nsid w:val="1D5C100D"/>
    <w:multiLevelType w:val="multilevel"/>
    <w:tmpl w:val="DC9CE66E"/>
    <w:lvl w:ilvl="0">
      <w:start w:val="1"/>
      <w:numFmt w:val="decimal"/>
      <w:pStyle w:val="Nivel1"/>
      <w:suff w:val="space"/>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suff w:val="space"/>
      <w:lvlText w:val="%1.%2."/>
      <w:lvlJc w:val="left"/>
      <w:pPr>
        <w:ind w:left="3693" w:hanging="432"/>
      </w:pPr>
      <w:rPr>
        <w:rFonts w:hint="default"/>
        <w:strike w:val="0"/>
      </w:rPr>
    </w:lvl>
    <w:lvl w:ilvl="2">
      <w:start w:val="3"/>
      <w:numFmt w:val="decimal"/>
      <w:pStyle w:val="Nivel3"/>
      <w:suff w:val="space"/>
      <w:lvlText w:val="%1.%2.%3."/>
      <w:lvlJc w:val="left"/>
      <w:pPr>
        <w:ind w:left="930" w:hanging="504"/>
      </w:pPr>
      <w:rPr>
        <w:rFonts w:hint="default"/>
        <w:b w:val="0"/>
        <w:i w:val="0"/>
        <w:color w:val="auto"/>
      </w:rPr>
    </w:lvl>
    <w:lvl w:ilvl="3">
      <w:start w:val="1"/>
      <w:numFmt w:val="decimal"/>
      <w:pStyle w:val="Nivel4"/>
      <w:suff w:val="space"/>
      <w:lvlText w:val="%1.%2.%3.%4."/>
      <w:lvlJc w:val="left"/>
      <w:pPr>
        <w:ind w:left="2208"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335528"/>
    <w:multiLevelType w:val="multilevel"/>
    <w:tmpl w:val="536EFAB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460227"/>
    <w:multiLevelType w:val="multilevel"/>
    <w:tmpl w:val="890ACF94"/>
    <w:lvl w:ilvl="0">
      <w:start w:val="1"/>
      <w:numFmt w:val="decimal"/>
      <w:lvlText w:val="%1."/>
      <w:lvlJc w:val="left"/>
      <w:pPr>
        <w:ind w:left="495" w:hanging="495"/>
      </w:pPr>
      <w:rPr>
        <w:rFonts w:hint="default"/>
      </w:rPr>
    </w:lvl>
    <w:lvl w:ilvl="1">
      <w:start w:val="8"/>
      <w:numFmt w:val="decimal"/>
      <w:lvlText w:val="%1.%2."/>
      <w:lvlJc w:val="left"/>
      <w:pPr>
        <w:ind w:left="920" w:hanging="49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36163AC6"/>
    <w:multiLevelType w:val="multilevel"/>
    <w:tmpl w:val="DD1C20A2"/>
    <w:lvl w:ilvl="0">
      <w:start w:val="1"/>
      <w:numFmt w:val="decimal"/>
      <w:lvlText w:val="%1."/>
      <w:lvlJc w:val="left"/>
      <w:pPr>
        <w:ind w:left="600" w:hanging="600"/>
      </w:pPr>
      <w:rPr>
        <w:rFonts w:eastAsia="Candara" w:cstheme="minorHAnsi" w:hint="default"/>
      </w:rPr>
    </w:lvl>
    <w:lvl w:ilvl="1">
      <w:start w:val="11"/>
      <w:numFmt w:val="decimal"/>
      <w:lvlText w:val="%1.%2."/>
      <w:lvlJc w:val="left"/>
      <w:pPr>
        <w:ind w:left="1025" w:hanging="600"/>
      </w:pPr>
      <w:rPr>
        <w:rFonts w:eastAsia="Candara" w:cstheme="minorHAnsi" w:hint="default"/>
      </w:rPr>
    </w:lvl>
    <w:lvl w:ilvl="2">
      <w:start w:val="1"/>
      <w:numFmt w:val="decimal"/>
      <w:lvlText w:val="%1.%2.%3."/>
      <w:lvlJc w:val="left"/>
      <w:pPr>
        <w:ind w:left="1570" w:hanging="720"/>
      </w:pPr>
      <w:rPr>
        <w:rFonts w:eastAsia="Candara" w:cstheme="minorHAnsi" w:hint="default"/>
      </w:rPr>
    </w:lvl>
    <w:lvl w:ilvl="3">
      <w:start w:val="1"/>
      <w:numFmt w:val="decimal"/>
      <w:lvlText w:val="%1.%2.%3.%4."/>
      <w:lvlJc w:val="left"/>
      <w:pPr>
        <w:ind w:left="1995" w:hanging="720"/>
      </w:pPr>
      <w:rPr>
        <w:rFonts w:eastAsia="Candara" w:cstheme="minorHAnsi" w:hint="default"/>
      </w:rPr>
    </w:lvl>
    <w:lvl w:ilvl="4">
      <w:start w:val="1"/>
      <w:numFmt w:val="decimal"/>
      <w:lvlText w:val="%1.%2.%3.%4.%5."/>
      <w:lvlJc w:val="left"/>
      <w:pPr>
        <w:ind w:left="2780" w:hanging="1080"/>
      </w:pPr>
      <w:rPr>
        <w:rFonts w:eastAsia="Candara" w:cstheme="minorHAnsi" w:hint="default"/>
      </w:rPr>
    </w:lvl>
    <w:lvl w:ilvl="5">
      <w:start w:val="1"/>
      <w:numFmt w:val="decimal"/>
      <w:lvlText w:val="%1.%2.%3.%4.%5.%6."/>
      <w:lvlJc w:val="left"/>
      <w:pPr>
        <w:ind w:left="3205" w:hanging="1080"/>
      </w:pPr>
      <w:rPr>
        <w:rFonts w:eastAsia="Candara" w:cstheme="minorHAnsi" w:hint="default"/>
      </w:rPr>
    </w:lvl>
    <w:lvl w:ilvl="6">
      <w:start w:val="1"/>
      <w:numFmt w:val="decimal"/>
      <w:lvlText w:val="%1.%2.%3.%4.%5.%6.%7."/>
      <w:lvlJc w:val="left"/>
      <w:pPr>
        <w:ind w:left="3990" w:hanging="1440"/>
      </w:pPr>
      <w:rPr>
        <w:rFonts w:eastAsia="Candara" w:cstheme="minorHAnsi" w:hint="default"/>
      </w:rPr>
    </w:lvl>
    <w:lvl w:ilvl="7">
      <w:start w:val="1"/>
      <w:numFmt w:val="decimal"/>
      <w:lvlText w:val="%1.%2.%3.%4.%5.%6.%7.%8."/>
      <w:lvlJc w:val="left"/>
      <w:pPr>
        <w:ind w:left="4415" w:hanging="1440"/>
      </w:pPr>
      <w:rPr>
        <w:rFonts w:eastAsia="Candara" w:cstheme="minorHAnsi" w:hint="default"/>
      </w:rPr>
    </w:lvl>
    <w:lvl w:ilvl="8">
      <w:start w:val="1"/>
      <w:numFmt w:val="decimal"/>
      <w:lvlText w:val="%1.%2.%3.%4.%5.%6.%7.%8.%9."/>
      <w:lvlJc w:val="left"/>
      <w:pPr>
        <w:ind w:left="5200" w:hanging="1800"/>
      </w:pPr>
      <w:rPr>
        <w:rFonts w:eastAsia="Candara" w:cstheme="minorHAnsi" w:hint="default"/>
      </w:rPr>
    </w:lvl>
  </w:abstractNum>
  <w:abstractNum w:abstractNumId="6" w15:restartNumberingAfterBreak="0">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4B2245"/>
    <w:multiLevelType w:val="multilevel"/>
    <w:tmpl w:val="8856B0E6"/>
    <w:lvl w:ilvl="0">
      <w:start w:val="9"/>
      <w:numFmt w:val="decimal"/>
      <w:lvlText w:val="%1."/>
      <w:lvlJc w:val="left"/>
      <w:pPr>
        <w:ind w:left="825" w:hanging="825"/>
      </w:pPr>
      <w:rPr>
        <w:rFonts w:asciiTheme="minorHAnsi" w:eastAsiaTheme="minorHAnsi" w:hAnsiTheme="minorHAnsi" w:cstheme="minorHAnsi" w:hint="default"/>
        <w:color w:val="auto"/>
      </w:rPr>
    </w:lvl>
    <w:lvl w:ilvl="1">
      <w:start w:val="1"/>
      <w:numFmt w:val="decimal"/>
      <w:lvlText w:val="%1.%2."/>
      <w:lvlJc w:val="left"/>
      <w:pPr>
        <w:ind w:left="1365" w:hanging="825"/>
      </w:pPr>
      <w:rPr>
        <w:rFonts w:asciiTheme="minorHAnsi" w:eastAsiaTheme="minorHAnsi" w:hAnsiTheme="minorHAnsi" w:cstheme="minorHAnsi" w:hint="default"/>
        <w:b w:val="0"/>
        <w:color w:val="auto"/>
      </w:rPr>
    </w:lvl>
    <w:lvl w:ilvl="2">
      <w:start w:val="4"/>
      <w:numFmt w:val="decimal"/>
      <w:lvlText w:val="%1.%2.%3."/>
      <w:lvlJc w:val="left"/>
      <w:pPr>
        <w:ind w:left="1905" w:hanging="825"/>
      </w:pPr>
      <w:rPr>
        <w:rFonts w:asciiTheme="minorHAnsi" w:eastAsiaTheme="minorHAnsi" w:hAnsiTheme="minorHAnsi" w:cstheme="minorHAnsi" w:hint="default"/>
        <w:color w:val="auto"/>
      </w:rPr>
    </w:lvl>
    <w:lvl w:ilvl="3">
      <w:start w:val="1"/>
      <w:numFmt w:val="decimal"/>
      <w:lvlText w:val="%1.%2.%3.%4."/>
      <w:lvlJc w:val="left"/>
      <w:pPr>
        <w:ind w:left="2445" w:hanging="825"/>
      </w:pPr>
      <w:rPr>
        <w:rFonts w:asciiTheme="minorHAnsi" w:eastAsiaTheme="minorHAnsi" w:hAnsiTheme="minorHAnsi" w:cstheme="minorHAnsi" w:hint="default"/>
        <w:color w:val="auto"/>
      </w:rPr>
    </w:lvl>
    <w:lvl w:ilvl="4">
      <w:start w:val="1"/>
      <w:numFmt w:val="decimal"/>
      <w:lvlText w:val="%1.%2.%3.%4.%5."/>
      <w:lvlJc w:val="left"/>
      <w:pPr>
        <w:ind w:left="3240" w:hanging="1080"/>
      </w:pPr>
      <w:rPr>
        <w:rFonts w:asciiTheme="minorHAnsi" w:eastAsiaTheme="minorHAnsi" w:hAnsiTheme="minorHAnsi" w:cstheme="minorHAnsi" w:hint="default"/>
        <w:color w:val="auto"/>
      </w:rPr>
    </w:lvl>
    <w:lvl w:ilvl="5">
      <w:start w:val="1"/>
      <w:numFmt w:val="decimal"/>
      <w:lvlText w:val="%1.%2.%3.%4.%5.%6."/>
      <w:lvlJc w:val="left"/>
      <w:pPr>
        <w:ind w:left="3780" w:hanging="1080"/>
      </w:pPr>
      <w:rPr>
        <w:rFonts w:asciiTheme="minorHAnsi" w:eastAsiaTheme="minorHAnsi" w:hAnsiTheme="minorHAnsi" w:cstheme="minorHAnsi" w:hint="default"/>
        <w:color w:val="auto"/>
      </w:rPr>
    </w:lvl>
    <w:lvl w:ilvl="6">
      <w:start w:val="1"/>
      <w:numFmt w:val="decimal"/>
      <w:lvlText w:val="%1.%2.%3.%4.%5.%6.%7."/>
      <w:lvlJc w:val="left"/>
      <w:pPr>
        <w:ind w:left="4680" w:hanging="1440"/>
      </w:pPr>
      <w:rPr>
        <w:rFonts w:asciiTheme="minorHAnsi" w:eastAsiaTheme="minorHAnsi" w:hAnsiTheme="minorHAnsi" w:cstheme="minorHAnsi" w:hint="default"/>
        <w:color w:val="auto"/>
      </w:rPr>
    </w:lvl>
    <w:lvl w:ilvl="7">
      <w:start w:val="1"/>
      <w:numFmt w:val="decimal"/>
      <w:lvlText w:val="%1.%2.%3.%4.%5.%6.%7.%8."/>
      <w:lvlJc w:val="left"/>
      <w:pPr>
        <w:ind w:left="5220" w:hanging="1440"/>
      </w:pPr>
      <w:rPr>
        <w:rFonts w:asciiTheme="minorHAnsi" w:eastAsiaTheme="minorHAnsi" w:hAnsiTheme="minorHAnsi" w:cstheme="minorHAnsi" w:hint="default"/>
        <w:color w:val="auto"/>
      </w:rPr>
    </w:lvl>
    <w:lvl w:ilvl="8">
      <w:start w:val="1"/>
      <w:numFmt w:val="decimal"/>
      <w:lvlText w:val="%1.%2.%3.%4.%5.%6.%7.%8.%9."/>
      <w:lvlJc w:val="left"/>
      <w:pPr>
        <w:ind w:left="6120" w:hanging="1800"/>
      </w:pPr>
      <w:rPr>
        <w:rFonts w:asciiTheme="minorHAnsi" w:eastAsiaTheme="minorHAnsi" w:hAnsiTheme="minorHAnsi" w:cstheme="minorHAnsi" w:hint="default"/>
        <w:color w:val="auto"/>
      </w:rPr>
    </w:lvl>
  </w:abstractNum>
  <w:abstractNum w:abstractNumId="8" w15:restartNumberingAfterBreak="0">
    <w:nsid w:val="62EA712C"/>
    <w:multiLevelType w:val="multilevel"/>
    <w:tmpl w:val="0C6835BA"/>
    <w:lvl w:ilvl="0">
      <w:start w:val="12"/>
      <w:numFmt w:val="decimal"/>
      <w:lvlText w:val="%1."/>
      <w:lvlJc w:val="left"/>
      <w:pPr>
        <w:ind w:left="435" w:hanging="435"/>
      </w:pPr>
      <w:rPr>
        <w:rFonts w:hint="default"/>
      </w:rPr>
    </w:lvl>
    <w:lvl w:ilvl="1">
      <w:start w:val="2"/>
      <w:numFmt w:val="decimal"/>
      <w:lvlText w:val="%1.%2."/>
      <w:lvlJc w:val="left"/>
      <w:pPr>
        <w:ind w:left="1712" w:hanging="435"/>
      </w:pPr>
      <w:rPr>
        <w:rFonts w:hint="default"/>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9" w15:restartNumberingAfterBreak="0">
    <w:nsid w:val="754A66F7"/>
    <w:multiLevelType w:val="multilevel"/>
    <w:tmpl w:val="2990FB2E"/>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auto"/>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78FC3C75"/>
    <w:multiLevelType w:val="multilevel"/>
    <w:tmpl w:val="2990FB2E"/>
    <w:lvl w:ilvl="0">
      <w:start w:val="1"/>
      <w:numFmt w:val="decimal"/>
      <w:lvlText w:val="%1."/>
      <w:lvlJc w:val="left"/>
      <w:pPr>
        <w:ind w:left="720" w:hanging="360"/>
      </w:pPr>
      <w:rPr>
        <w:rFonts w:hint="default"/>
      </w:rPr>
    </w:lvl>
    <w:lvl w:ilvl="1">
      <w:start w:val="1"/>
      <w:numFmt w:val="decimal"/>
      <w:isLgl/>
      <w:lvlText w:val="%1.%2"/>
      <w:lvlJc w:val="left"/>
      <w:pPr>
        <w:ind w:left="2771" w:hanging="360"/>
      </w:pPr>
      <w:rPr>
        <w:rFonts w:hint="default"/>
        <w:b w:val="0"/>
        <w:color w:val="auto"/>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10"/>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9"/>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9"/>
  </w:num>
  <w:num w:numId="13">
    <w:abstractNumId w:val="1"/>
  </w:num>
  <w:num w:numId="14">
    <w:abstractNumId w:val="7"/>
  </w:num>
  <w:num w:numId="15">
    <w:abstractNumId w:val="0"/>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8C0"/>
    <w:rsid w:val="00000374"/>
    <w:rsid w:val="0000209E"/>
    <w:rsid w:val="0000465E"/>
    <w:rsid w:val="0000504C"/>
    <w:rsid w:val="000052C8"/>
    <w:rsid w:val="0000594E"/>
    <w:rsid w:val="0001208A"/>
    <w:rsid w:val="00017A65"/>
    <w:rsid w:val="0002600D"/>
    <w:rsid w:val="00027669"/>
    <w:rsid w:val="00030E91"/>
    <w:rsid w:val="000352BC"/>
    <w:rsid w:val="00036201"/>
    <w:rsid w:val="00037332"/>
    <w:rsid w:val="0003774B"/>
    <w:rsid w:val="000403E4"/>
    <w:rsid w:val="00040E1F"/>
    <w:rsid w:val="00042950"/>
    <w:rsid w:val="00042B31"/>
    <w:rsid w:val="00043560"/>
    <w:rsid w:val="00045629"/>
    <w:rsid w:val="00045968"/>
    <w:rsid w:val="000503BE"/>
    <w:rsid w:val="000508C6"/>
    <w:rsid w:val="00050F35"/>
    <w:rsid w:val="000536A2"/>
    <w:rsid w:val="00060115"/>
    <w:rsid w:val="00060BF9"/>
    <w:rsid w:val="00063C3B"/>
    <w:rsid w:val="00063DF3"/>
    <w:rsid w:val="00065DD6"/>
    <w:rsid w:val="00066044"/>
    <w:rsid w:val="00071D95"/>
    <w:rsid w:val="000739A8"/>
    <w:rsid w:val="00075920"/>
    <w:rsid w:val="0008200A"/>
    <w:rsid w:val="00085580"/>
    <w:rsid w:val="0008701E"/>
    <w:rsid w:val="00090090"/>
    <w:rsid w:val="00093DDC"/>
    <w:rsid w:val="000944E7"/>
    <w:rsid w:val="00097628"/>
    <w:rsid w:val="000A08A8"/>
    <w:rsid w:val="000A7E9D"/>
    <w:rsid w:val="000B05AB"/>
    <w:rsid w:val="000B250A"/>
    <w:rsid w:val="000B2E06"/>
    <w:rsid w:val="000B4F6E"/>
    <w:rsid w:val="000B61F6"/>
    <w:rsid w:val="000C0A4B"/>
    <w:rsid w:val="000C26ED"/>
    <w:rsid w:val="000C4AF5"/>
    <w:rsid w:val="000C706E"/>
    <w:rsid w:val="000D0DCC"/>
    <w:rsid w:val="000D667F"/>
    <w:rsid w:val="000E1516"/>
    <w:rsid w:val="000E261E"/>
    <w:rsid w:val="000E2799"/>
    <w:rsid w:val="000E3281"/>
    <w:rsid w:val="000E529A"/>
    <w:rsid w:val="000E6B54"/>
    <w:rsid w:val="000E74A0"/>
    <w:rsid w:val="000F024E"/>
    <w:rsid w:val="000F15C7"/>
    <w:rsid w:val="000F1ACB"/>
    <w:rsid w:val="000F2B2A"/>
    <w:rsid w:val="000F694C"/>
    <w:rsid w:val="000F6FD7"/>
    <w:rsid w:val="000F75C9"/>
    <w:rsid w:val="00102305"/>
    <w:rsid w:val="0010426F"/>
    <w:rsid w:val="001046C1"/>
    <w:rsid w:val="00104991"/>
    <w:rsid w:val="001060D4"/>
    <w:rsid w:val="00106340"/>
    <w:rsid w:val="00110925"/>
    <w:rsid w:val="001117E1"/>
    <w:rsid w:val="00113976"/>
    <w:rsid w:val="001176A6"/>
    <w:rsid w:val="001230CA"/>
    <w:rsid w:val="0012375B"/>
    <w:rsid w:val="00127A63"/>
    <w:rsid w:val="00135D3F"/>
    <w:rsid w:val="001360A5"/>
    <w:rsid w:val="00142B0F"/>
    <w:rsid w:val="0014471E"/>
    <w:rsid w:val="001467CE"/>
    <w:rsid w:val="001470A6"/>
    <w:rsid w:val="00150B44"/>
    <w:rsid w:val="00150F97"/>
    <w:rsid w:val="001511C3"/>
    <w:rsid w:val="00151AFC"/>
    <w:rsid w:val="00151DE0"/>
    <w:rsid w:val="00154F69"/>
    <w:rsid w:val="001555D7"/>
    <w:rsid w:val="00160D45"/>
    <w:rsid w:val="00162F3D"/>
    <w:rsid w:val="00164E14"/>
    <w:rsid w:val="00171FED"/>
    <w:rsid w:val="00172BD9"/>
    <w:rsid w:val="00173433"/>
    <w:rsid w:val="0017553A"/>
    <w:rsid w:val="00176AD1"/>
    <w:rsid w:val="00177B9C"/>
    <w:rsid w:val="001806EB"/>
    <w:rsid w:val="001841F0"/>
    <w:rsid w:val="00192759"/>
    <w:rsid w:val="00196E9A"/>
    <w:rsid w:val="001A4215"/>
    <w:rsid w:val="001A5009"/>
    <w:rsid w:val="001A6277"/>
    <w:rsid w:val="001B0A94"/>
    <w:rsid w:val="001C0D78"/>
    <w:rsid w:val="001C158F"/>
    <w:rsid w:val="001C1F18"/>
    <w:rsid w:val="001C3597"/>
    <w:rsid w:val="001C381A"/>
    <w:rsid w:val="001C3B56"/>
    <w:rsid w:val="001C4175"/>
    <w:rsid w:val="001C7F19"/>
    <w:rsid w:val="001D1F65"/>
    <w:rsid w:val="001D3F81"/>
    <w:rsid w:val="001E1095"/>
    <w:rsid w:val="001E309B"/>
    <w:rsid w:val="001E4951"/>
    <w:rsid w:val="001E6794"/>
    <w:rsid w:val="001F06EE"/>
    <w:rsid w:val="001F0EA7"/>
    <w:rsid w:val="001F2A3E"/>
    <w:rsid w:val="001F4609"/>
    <w:rsid w:val="001F57B5"/>
    <w:rsid w:val="001F6190"/>
    <w:rsid w:val="001F7586"/>
    <w:rsid w:val="001F7A38"/>
    <w:rsid w:val="001F7C80"/>
    <w:rsid w:val="00200812"/>
    <w:rsid w:val="00201B48"/>
    <w:rsid w:val="00202735"/>
    <w:rsid w:val="00202CA1"/>
    <w:rsid w:val="002050E3"/>
    <w:rsid w:val="00212D6D"/>
    <w:rsid w:val="00212E2A"/>
    <w:rsid w:val="00216919"/>
    <w:rsid w:val="00223963"/>
    <w:rsid w:val="00227044"/>
    <w:rsid w:val="00230EC3"/>
    <w:rsid w:val="00231A42"/>
    <w:rsid w:val="00232206"/>
    <w:rsid w:val="00235FF1"/>
    <w:rsid w:val="00236DC6"/>
    <w:rsid w:val="00240C06"/>
    <w:rsid w:val="0024173F"/>
    <w:rsid w:val="00244247"/>
    <w:rsid w:val="00251097"/>
    <w:rsid w:val="00254E34"/>
    <w:rsid w:val="0026389D"/>
    <w:rsid w:val="00264671"/>
    <w:rsid w:val="00265607"/>
    <w:rsid w:val="002774FA"/>
    <w:rsid w:val="002842D1"/>
    <w:rsid w:val="002854E5"/>
    <w:rsid w:val="0029066C"/>
    <w:rsid w:val="0029417C"/>
    <w:rsid w:val="00294A09"/>
    <w:rsid w:val="002A4B89"/>
    <w:rsid w:val="002A6F5B"/>
    <w:rsid w:val="002B010F"/>
    <w:rsid w:val="002B4457"/>
    <w:rsid w:val="002B522B"/>
    <w:rsid w:val="002B7E39"/>
    <w:rsid w:val="002C1892"/>
    <w:rsid w:val="002C2F98"/>
    <w:rsid w:val="002C6DD4"/>
    <w:rsid w:val="002C701A"/>
    <w:rsid w:val="002D154A"/>
    <w:rsid w:val="002D169B"/>
    <w:rsid w:val="002D4C64"/>
    <w:rsid w:val="002D6701"/>
    <w:rsid w:val="002D7A90"/>
    <w:rsid w:val="002E1C8E"/>
    <w:rsid w:val="002E1CC8"/>
    <w:rsid w:val="002E218D"/>
    <w:rsid w:val="002E46F3"/>
    <w:rsid w:val="002F4E0C"/>
    <w:rsid w:val="002F5FCF"/>
    <w:rsid w:val="002F61B8"/>
    <w:rsid w:val="003065DD"/>
    <w:rsid w:val="00317A67"/>
    <w:rsid w:val="0032327D"/>
    <w:rsid w:val="00326925"/>
    <w:rsid w:val="003308C0"/>
    <w:rsid w:val="0033235B"/>
    <w:rsid w:val="00332E9F"/>
    <w:rsid w:val="0033316A"/>
    <w:rsid w:val="003333C1"/>
    <w:rsid w:val="003360E7"/>
    <w:rsid w:val="0033716C"/>
    <w:rsid w:val="00337E93"/>
    <w:rsid w:val="0034070F"/>
    <w:rsid w:val="003444E6"/>
    <w:rsid w:val="003446FC"/>
    <w:rsid w:val="00344730"/>
    <w:rsid w:val="00347224"/>
    <w:rsid w:val="003527D9"/>
    <w:rsid w:val="003538DE"/>
    <w:rsid w:val="0035466B"/>
    <w:rsid w:val="0035474E"/>
    <w:rsid w:val="0035577A"/>
    <w:rsid w:val="00360305"/>
    <w:rsid w:val="003646C9"/>
    <w:rsid w:val="00365013"/>
    <w:rsid w:val="00371DCE"/>
    <w:rsid w:val="00374E88"/>
    <w:rsid w:val="00375C53"/>
    <w:rsid w:val="00381AD4"/>
    <w:rsid w:val="00382AE6"/>
    <w:rsid w:val="00383666"/>
    <w:rsid w:val="00385101"/>
    <w:rsid w:val="003862E3"/>
    <w:rsid w:val="003921BE"/>
    <w:rsid w:val="00393C1A"/>
    <w:rsid w:val="00396A15"/>
    <w:rsid w:val="003A29AC"/>
    <w:rsid w:val="003A2E9C"/>
    <w:rsid w:val="003A55B2"/>
    <w:rsid w:val="003A5DC4"/>
    <w:rsid w:val="003A5DD7"/>
    <w:rsid w:val="003A660E"/>
    <w:rsid w:val="003A71BF"/>
    <w:rsid w:val="003B094B"/>
    <w:rsid w:val="003B1E1A"/>
    <w:rsid w:val="003B4249"/>
    <w:rsid w:val="003B445A"/>
    <w:rsid w:val="003C171C"/>
    <w:rsid w:val="003C2619"/>
    <w:rsid w:val="003C38B0"/>
    <w:rsid w:val="003C4660"/>
    <w:rsid w:val="003C7E3B"/>
    <w:rsid w:val="003D0888"/>
    <w:rsid w:val="003D1162"/>
    <w:rsid w:val="003D23C0"/>
    <w:rsid w:val="003D496D"/>
    <w:rsid w:val="003E18D9"/>
    <w:rsid w:val="003E6406"/>
    <w:rsid w:val="003F3388"/>
    <w:rsid w:val="00406FF7"/>
    <w:rsid w:val="0041221F"/>
    <w:rsid w:val="0041236F"/>
    <w:rsid w:val="004140D5"/>
    <w:rsid w:val="00424DE6"/>
    <w:rsid w:val="00425DDF"/>
    <w:rsid w:val="0042609B"/>
    <w:rsid w:val="00430637"/>
    <w:rsid w:val="00440809"/>
    <w:rsid w:val="00441E03"/>
    <w:rsid w:val="00444967"/>
    <w:rsid w:val="004508F5"/>
    <w:rsid w:val="00451EAE"/>
    <w:rsid w:val="00460266"/>
    <w:rsid w:val="00467387"/>
    <w:rsid w:val="00470A80"/>
    <w:rsid w:val="004755FC"/>
    <w:rsid w:val="00475A61"/>
    <w:rsid w:val="004821AC"/>
    <w:rsid w:val="00482CE5"/>
    <w:rsid w:val="004945FA"/>
    <w:rsid w:val="00496465"/>
    <w:rsid w:val="004971D5"/>
    <w:rsid w:val="004A3333"/>
    <w:rsid w:val="004A793C"/>
    <w:rsid w:val="004B28EF"/>
    <w:rsid w:val="004B3996"/>
    <w:rsid w:val="004B4A67"/>
    <w:rsid w:val="004B5535"/>
    <w:rsid w:val="004B57A9"/>
    <w:rsid w:val="004B6212"/>
    <w:rsid w:val="004C0512"/>
    <w:rsid w:val="004C308D"/>
    <w:rsid w:val="004C3354"/>
    <w:rsid w:val="004C43DA"/>
    <w:rsid w:val="004C5880"/>
    <w:rsid w:val="004C729C"/>
    <w:rsid w:val="004D0B02"/>
    <w:rsid w:val="004E4E22"/>
    <w:rsid w:val="004E5E19"/>
    <w:rsid w:val="004E758D"/>
    <w:rsid w:val="004F0E38"/>
    <w:rsid w:val="004F5F9A"/>
    <w:rsid w:val="004F637B"/>
    <w:rsid w:val="004F6E60"/>
    <w:rsid w:val="00500571"/>
    <w:rsid w:val="0050154E"/>
    <w:rsid w:val="005042F7"/>
    <w:rsid w:val="005045FD"/>
    <w:rsid w:val="00513178"/>
    <w:rsid w:val="00513BEC"/>
    <w:rsid w:val="00515B74"/>
    <w:rsid w:val="00516C14"/>
    <w:rsid w:val="00520C32"/>
    <w:rsid w:val="005210C5"/>
    <w:rsid w:val="00525873"/>
    <w:rsid w:val="00526995"/>
    <w:rsid w:val="005278A9"/>
    <w:rsid w:val="00530804"/>
    <w:rsid w:val="00532FEB"/>
    <w:rsid w:val="00541350"/>
    <w:rsid w:val="00543110"/>
    <w:rsid w:val="00544796"/>
    <w:rsid w:val="005505A9"/>
    <w:rsid w:val="00551294"/>
    <w:rsid w:val="00551FE0"/>
    <w:rsid w:val="00554954"/>
    <w:rsid w:val="00562CCD"/>
    <w:rsid w:val="0056446E"/>
    <w:rsid w:val="00573C31"/>
    <w:rsid w:val="005776DE"/>
    <w:rsid w:val="005801E1"/>
    <w:rsid w:val="005843ED"/>
    <w:rsid w:val="0059259E"/>
    <w:rsid w:val="005A04B1"/>
    <w:rsid w:val="005A0A68"/>
    <w:rsid w:val="005A5F01"/>
    <w:rsid w:val="005B6894"/>
    <w:rsid w:val="005C0E4A"/>
    <w:rsid w:val="005C15E2"/>
    <w:rsid w:val="005C1742"/>
    <w:rsid w:val="005C1CE3"/>
    <w:rsid w:val="005C2259"/>
    <w:rsid w:val="005C5B5F"/>
    <w:rsid w:val="005C5FBD"/>
    <w:rsid w:val="005D269E"/>
    <w:rsid w:val="005D28AF"/>
    <w:rsid w:val="005D4BC4"/>
    <w:rsid w:val="005E3096"/>
    <w:rsid w:val="005E4818"/>
    <w:rsid w:val="005E5037"/>
    <w:rsid w:val="005E6C2A"/>
    <w:rsid w:val="005F329E"/>
    <w:rsid w:val="005F4064"/>
    <w:rsid w:val="005F4482"/>
    <w:rsid w:val="005F4ACD"/>
    <w:rsid w:val="005F4D83"/>
    <w:rsid w:val="0060000C"/>
    <w:rsid w:val="00605B23"/>
    <w:rsid w:val="006071B6"/>
    <w:rsid w:val="0061226A"/>
    <w:rsid w:val="00615370"/>
    <w:rsid w:val="0061540B"/>
    <w:rsid w:val="006240D5"/>
    <w:rsid w:val="00627799"/>
    <w:rsid w:val="00631741"/>
    <w:rsid w:val="00637013"/>
    <w:rsid w:val="00640EED"/>
    <w:rsid w:val="006467B6"/>
    <w:rsid w:val="006536EC"/>
    <w:rsid w:val="006554FF"/>
    <w:rsid w:val="00657955"/>
    <w:rsid w:val="006600B6"/>
    <w:rsid w:val="0066027C"/>
    <w:rsid w:val="00670C41"/>
    <w:rsid w:val="0067414D"/>
    <w:rsid w:val="006760CD"/>
    <w:rsid w:val="00677326"/>
    <w:rsid w:val="00690591"/>
    <w:rsid w:val="00692FC0"/>
    <w:rsid w:val="006935B3"/>
    <w:rsid w:val="006A2E2D"/>
    <w:rsid w:val="006A32FE"/>
    <w:rsid w:val="006B14F2"/>
    <w:rsid w:val="006B1955"/>
    <w:rsid w:val="006B46C3"/>
    <w:rsid w:val="006C0613"/>
    <w:rsid w:val="006C06FA"/>
    <w:rsid w:val="006C2F6B"/>
    <w:rsid w:val="006C358B"/>
    <w:rsid w:val="006C57EA"/>
    <w:rsid w:val="006C6CEE"/>
    <w:rsid w:val="006D0EAC"/>
    <w:rsid w:val="006D2830"/>
    <w:rsid w:val="006D6FEF"/>
    <w:rsid w:val="006E4B2C"/>
    <w:rsid w:val="006F3D46"/>
    <w:rsid w:val="006F4AE4"/>
    <w:rsid w:val="0070048A"/>
    <w:rsid w:val="007024AC"/>
    <w:rsid w:val="0070265E"/>
    <w:rsid w:val="007079FD"/>
    <w:rsid w:val="0071025A"/>
    <w:rsid w:val="00710B1C"/>
    <w:rsid w:val="00711581"/>
    <w:rsid w:val="00713C05"/>
    <w:rsid w:val="0071515E"/>
    <w:rsid w:val="007206DE"/>
    <w:rsid w:val="0072073D"/>
    <w:rsid w:val="007209CA"/>
    <w:rsid w:val="00721EB8"/>
    <w:rsid w:val="00722E58"/>
    <w:rsid w:val="00727F51"/>
    <w:rsid w:val="0073582C"/>
    <w:rsid w:val="0074042C"/>
    <w:rsid w:val="007409D8"/>
    <w:rsid w:val="00742B57"/>
    <w:rsid w:val="0074579A"/>
    <w:rsid w:val="00751AD7"/>
    <w:rsid w:val="00752084"/>
    <w:rsid w:val="00752FF3"/>
    <w:rsid w:val="00753AFE"/>
    <w:rsid w:val="007607FF"/>
    <w:rsid w:val="0076301A"/>
    <w:rsid w:val="00764C0E"/>
    <w:rsid w:val="00771E23"/>
    <w:rsid w:val="00773B9C"/>
    <w:rsid w:val="0077420B"/>
    <w:rsid w:val="00777556"/>
    <w:rsid w:val="0079393E"/>
    <w:rsid w:val="007947A5"/>
    <w:rsid w:val="00795FD8"/>
    <w:rsid w:val="007970EB"/>
    <w:rsid w:val="007A2F8E"/>
    <w:rsid w:val="007A3A15"/>
    <w:rsid w:val="007A3BE0"/>
    <w:rsid w:val="007A6CA0"/>
    <w:rsid w:val="007B0573"/>
    <w:rsid w:val="007B3348"/>
    <w:rsid w:val="007B7D53"/>
    <w:rsid w:val="007C2461"/>
    <w:rsid w:val="007C24E6"/>
    <w:rsid w:val="007C440A"/>
    <w:rsid w:val="007C5771"/>
    <w:rsid w:val="007C725D"/>
    <w:rsid w:val="007D01BD"/>
    <w:rsid w:val="007D0F24"/>
    <w:rsid w:val="007D42A8"/>
    <w:rsid w:val="007D5C6F"/>
    <w:rsid w:val="007D5DD3"/>
    <w:rsid w:val="007E17ED"/>
    <w:rsid w:val="007E1896"/>
    <w:rsid w:val="007E37CE"/>
    <w:rsid w:val="007E4BCA"/>
    <w:rsid w:val="007E66BB"/>
    <w:rsid w:val="007F02D6"/>
    <w:rsid w:val="007F410C"/>
    <w:rsid w:val="00800191"/>
    <w:rsid w:val="008030B7"/>
    <w:rsid w:val="00811C9B"/>
    <w:rsid w:val="00812904"/>
    <w:rsid w:val="00813CB3"/>
    <w:rsid w:val="008229F6"/>
    <w:rsid w:val="008243E2"/>
    <w:rsid w:val="00824BC9"/>
    <w:rsid w:val="00826F7F"/>
    <w:rsid w:val="0082734F"/>
    <w:rsid w:val="00830E41"/>
    <w:rsid w:val="00835654"/>
    <w:rsid w:val="00842F83"/>
    <w:rsid w:val="008433C7"/>
    <w:rsid w:val="008505A6"/>
    <w:rsid w:val="0085187C"/>
    <w:rsid w:val="008540A6"/>
    <w:rsid w:val="00854644"/>
    <w:rsid w:val="008609B2"/>
    <w:rsid w:val="00861AD6"/>
    <w:rsid w:val="0087302F"/>
    <w:rsid w:val="0087372A"/>
    <w:rsid w:val="008800EB"/>
    <w:rsid w:val="00882316"/>
    <w:rsid w:val="008839CC"/>
    <w:rsid w:val="008855DD"/>
    <w:rsid w:val="0089137E"/>
    <w:rsid w:val="008916C1"/>
    <w:rsid w:val="00893BB6"/>
    <w:rsid w:val="008A55D0"/>
    <w:rsid w:val="008A75C7"/>
    <w:rsid w:val="008A7A2A"/>
    <w:rsid w:val="008B0078"/>
    <w:rsid w:val="008B13B0"/>
    <w:rsid w:val="008B3A5F"/>
    <w:rsid w:val="008B3F4D"/>
    <w:rsid w:val="008B47AE"/>
    <w:rsid w:val="008B5702"/>
    <w:rsid w:val="008C1705"/>
    <w:rsid w:val="008C205D"/>
    <w:rsid w:val="008C20ED"/>
    <w:rsid w:val="008C23B7"/>
    <w:rsid w:val="008C5B54"/>
    <w:rsid w:val="008D0479"/>
    <w:rsid w:val="008D1BEB"/>
    <w:rsid w:val="008D3140"/>
    <w:rsid w:val="008D7D5A"/>
    <w:rsid w:val="008E0265"/>
    <w:rsid w:val="008E5951"/>
    <w:rsid w:val="00900726"/>
    <w:rsid w:val="00900AB0"/>
    <w:rsid w:val="00905BE3"/>
    <w:rsid w:val="00905C7F"/>
    <w:rsid w:val="00906899"/>
    <w:rsid w:val="00910C08"/>
    <w:rsid w:val="0092448A"/>
    <w:rsid w:val="00925936"/>
    <w:rsid w:val="00927C61"/>
    <w:rsid w:val="009301F6"/>
    <w:rsid w:val="009301FD"/>
    <w:rsid w:val="00930339"/>
    <w:rsid w:val="00935458"/>
    <w:rsid w:val="00935E5B"/>
    <w:rsid w:val="00937D1D"/>
    <w:rsid w:val="00940871"/>
    <w:rsid w:val="00943C85"/>
    <w:rsid w:val="00946BA3"/>
    <w:rsid w:val="00951A46"/>
    <w:rsid w:val="00954343"/>
    <w:rsid w:val="00954B8C"/>
    <w:rsid w:val="00960836"/>
    <w:rsid w:val="0096184B"/>
    <w:rsid w:val="009620ED"/>
    <w:rsid w:val="0096297F"/>
    <w:rsid w:val="009632B1"/>
    <w:rsid w:val="009638E2"/>
    <w:rsid w:val="009640CC"/>
    <w:rsid w:val="009641CA"/>
    <w:rsid w:val="0096490C"/>
    <w:rsid w:val="009649B4"/>
    <w:rsid w:val="00970828"/>
    <w:rsid w:val="00971394"/>
    <w:rsid w:val="0097279B"/>
    <w:rsid w:val="00974218"/>
    <w:rsid w:val="00982DB4"/>
    <w:rsid w:val="0098574A"/>
    <w:rsid w:val="009870A0"/>
    <w:rsid w:val="009914F5"/>
    <w:rsid w:val="009930FD"/>
    <w:rsid w:val="00994D9A"/>
    <w:rsid w:val="00997782"/>
    <w:rsid w:val="00997987"/>
    <w:rsid w:val="009979BF"/>
    <w:rsid w:val="009A0898"/>
    <w:rsid w:val="009A0ACD"/>
    <w:rsid w:val="009A7383"/>
    <w:rsid w:val="009B1326"/>
    <w:rsid w:val="009B2492"/>
    <w:rsid w:val="009C120A"/>
    <w:rsid w:val="009C1ABF"/>
    <w:rsid w:val="009C3D39"/>
    <w:rsid w:val="009D066A"/>
    <w:rsid w:val="009D4D5F"/>
    <w:rsid w:val="009E3169"/>
    <w:rsid w:val="009E7352"/>
    <w:rsid w:val="009F407C"/>
    <w:rsid w:val="009F5D6F"/>
    <w:rsid w:val="009F5D9E"/>
    <w:rsid w:val="00A00A5E"/>
    <w:rsid w:val="00A03388"/>
    <w:rsid w:val="00A0623A"/>
    <w:rsid w:val="00A11719"/>
    <w:rsid w:val="00A129A6"/>
    <w:rsid w:val="00A1503D"/>
    <w:rsid w:val="00A2196C"/>
    <w:rsid w:val="00A22A9A"/>
    <w:rsid w:val="00A24B0E"/>
    <w:rsid w:val="00A312CD"/>
    <w:rsid w:val="00A4001E"/>
    <w:rsid w:val="00A40723"/>
    <w:rsid w:val="00A42DBC"/>
    <w:rsid w:val="00A42E28"/>
    <w:rsid w:val="00A47DF2"/>
    <w:rsid w:val="00A50341"/>
    <w:rsid w:val="00A52561"/>
    <w:rsid w:val="00A53EAF"/>
    <w:rsid w:val="00A547AA"/>
    <w:rsid w:val="00A6325B"/>
    <w:rsid w:val="00A648B8"/>
    <w:rsid w:val="00A73061"/>
    <w:rsid w:val="00A80AF5"/>
    <w:rsid w:val="00A81668"/>
    <w:rsid w:val="00A828EE"/>
    <w:rsid w:val="00A830B3"/>
    <w:rsid w:val="00A838C6"/>
    <w:rsid w:val="00A83E5E"/>
    <w:rsid w:val="00A84822"/>
    <w:rsid w:val="00A87019"/>
    <w:rsid w:val="00A905EC"/>
    <w:rsid w:val="00A90808"/>
    <w:rsid w:val="00A9221A"/>
    <w:rsid w:val="00A92C3C"/>
    <w:rsid w:val="00A93358"/>
    <w:rsid w:val="00A93FE4"/>
    <w:rsid w:val="00A94AFF"/>
    <w:rsid w:val="00A9558A"/>
    <w:rsid w:val="00AA13C7"/>
    <w:rsid w:val="00AA2C45"/>
    <w:rsid w:val="00AA3853"/>
    <w:rsid w:val="00AA57AE"/>
    <w:rsid w:val="00AB2A9B"/>
    <w:rsid w:val="00AB32F2"/>
    <w:rsid w:val="00AC3E40"/>
    <w:rsid w:val="00AD13E9"/>
    <w:rsid w:val="00AD1891"/>
    <w:rsid w:val="00AE3742"/>
    <w:rsid w:val="00AE48D4"/>
    <w:rsid w:val="00AE502D"/>
    <w:rsid w:val="00AF39BF"/>
    <w:rsid w:val="00AF5A0D"/>
    <w:rsid w:val="00B00BA4"/>
    <w:rsid w:val="00B04945"/>
    <w:rsid w:val="00B1439D"/>
    <w:rsid w:val="00B20507"/>
    <w:rsid w:val="00B26830"/>
    <w:rsid w:val="00B26E8E"/>
    <w:rsid w:val="00B27189"/>
    <w:rsid w:val="00B313F4"/>
    <w:rsid w:val="00B31DE6"/>
    <w:rsid w:val="00B33940"/>
    <w:rsid w:val="00B346BB"/>
    <w:rsid w:val="00B35CA6"/>
    <w:rsid w:val="00B447FB"/>
    <w:rsid w:val="00B471A6"/>
    <w:rsid w:val="00B60C99"/>
    <w:rsid w:val="00B648F6"/>
    <w:rsid w:val="00B66C94"/>
    <w:rsid w:val="00B73CC5"/>
    <w:rsid w:val="00B84866"/>
    <w:rsid w:val="00B932EA"/>
    <w:rsid w:val="00BB6DD7"/>
    <w:rsid w:val="00BC13EA"/>
    <w:rsid w:val="00BC1B7E"/>
    <w:rsid w:val="00BC4499"/>
    <w:rsid w:val="00BC4717"/>
    <w:rsid w:val="00BD3F66"/>
    <w:rsid w:val="00BE05BC"/>
    <w:rsid w:val="00BE30A6"/>
    <w:rsid w:val="00BE44AB"/>
    <w:rsid w:val="00BE4FCA"/>
    <w:rsid w:val="00BF26AF"/>
    <w:rsid w:val="00BF420F"/>
    <w:rsid w:val="00BF4588"/>
    <w:rsid w:val="00C00EA7"/>
    <w:rsid w:val="00C025A5"/>
    <w:rsid w:val="00C05084"/>
    <w:rsid w:val="00C06DC2"/>
    <w:rsid w:val="00C12413"/>
    <w:rsid w:val="00C12806"/>
    <w:rsid w:val="00C13209"/>
    <w:rsid w:val="00C158F5"/>
    <w:rsid w:val="00C2380A"/>
    <w:rsid w:val="00C240A9"/>
    <w:rsid w:val="00C2754D"/>
    <w:rsid w:val="00C323E9"/>
    <w:rsid w:val="00C33AA5"/>
    <w:rsid w:val="00C41A57"/>
    <w:rsid w:val="00C444B8"/>
    <w:rsid w:val="00C47109"/>
    <w:rsid w:val="00C47BB3"/>
    <w:rsid w:val="00C5290B"/>
    <w:rsid w:val="00C57DEF"/>
    <w:rsid w:val="00C60666"/>
    <w:rsid w:val="00C60C50"/>
    <w:rsid w:val="00C611BF"/>
    <w:rsid w:val="00C61355"/>
    <w:rsid w:val="00C61566"/>
    <w:rsid w:val="00C6208A"/>
    <w:rsid w:val="00C64C2D"/>
    <w:rsid w:val="00C65D9C"/>
    <w:rsid w:val="00C71E5E"/>
    <w:rsid w:val="00C808E2"/>
    <w:rsid w:val="00C80ECF"/>
    <w:rsid w:val="00C829C7"/>
    <w:rsid w:val="00C84144"/>
    <w:rsid w:val="00C863D2"/>
    <w:rsid w:val="00C86668"/>
    <w:rsid w:val="00C872E9"/>
    <w:rsid w:val="00C92370"/>
    <w:rsid w:val="00C92EB8"/>
    <w:rsid w:val="00C951A4"/>
    <w:rsid w:val="00C96E41"/>
    <w:rsid w:val="00CA3D93"/>
    <w:rsid w:val="00CB29D0"/>
    <w:rsid w:val="00CB2FAB"/>
    <w:rsid w:val="00CB40B1"/>
    <w:rsid w:val="00CB4567"/>
    <w:rsid w:val="00CB4D25"/>
    <w:rsid w:val="00CB7934"/>
    <w:rsid w:val="00CD132C"/>
    <w:rsid w:val="00CD2C6A"/>
    <w:rsid w:val="00CD4822"/>
    <w:rsid w:val="00CD48BE"/>
    <w:rsid w:val="00CE11EE"/>
    <w:rsid w:val="00CE1D2F"/>
    <w:rsid w:val="00CE573D"/>
    <w:rsid w:val="00CF5B65"/>
    <w:rsid w:val="00CF659C"/>
    <w:rsid w:val="00D0271F"/>
    <w:rsid w:val="00D03E85"/>
    <w:rsid w:val="00D03EBB"/>
    <w:rsid w:val="00D10D40"/>
    <w:rsid w:val="00D10EAE"/>
    <w:rsid w:val="00D140AF"/>
    <w:rsid w:val="00D21EBC"/>
    <w:rsid w:val="00D232CC"/>
    <w:rsid w:val="00D2599D"/>
    <w:rsid w:val="00D269B8"/>
    <w:rsid w:val="00D30258"/>
    <w:rsid w:val="00D36984"/>
    <w:rsid w:val="00D375A1"/>
    <w:rsid w:val="00D428BC"/>
    <w:rsid w:val="00D53E57"/>
    <w:rsid w:val="00D55A27"/>
    <w:rsid w:val="00D57A79"/>
    <w:rsid w:val="00D60D59"/>
    <w:rsid w:val="00D61362"/>
    <w:rsid w:val="00D6174F"/>
    <w:rsid w:val="00D6401F"/>
    <w:rsid w:val="00D712E0"/>
    <w:rsid w:val="00D81C08"/>
    <w:rsid w:val="00D82CFD"/>
    <w:rsid w:val="00D86ED4"/>
    <w:rsid w:val="00D86F73"/>
    <w:rsid w:val="00D96E8C"/>
    <w:rsid w:val="00DA0279"/>
    <w:rsid w:val="00DA045B"/>
    <w:rsid w:val="00DA0FBE"/>
    <w:rsid w:val="00DA1CFE"/>
    <w:rsid w:val="00DA4B76"/>
    <w:rsid w:val="00DA65E1"/>
    <w:rsid w:val="00DA7869"/>
    <w:rsid w:val="00DB2E46"/>
    <w:rsid w:val="00DB335C"/>
    <w:rsid w:val="00DB4B50"/>
    <w:rsid w:val="00DB6632"/>
    <w:rsid w:val="00DC2950"/>
    <w:rsid w:val="00DC3248"/>
    <w:rsid w:val="00DD1FA6"/>
    <w:rsid w:val="00DD30E6"/>
    <w:rsid w:val="00DD34FA"/>
    <w:rsid w:val="00DD4C9A"/>
    <w:rsid w:val="00DD7932"/>
    <w:rsid w:val="00DE15C8"/>
    <w:rsid w:val="00DE54B4"/>
    <w:rsid w:val="00DE6D31"/>
    <w:rsid w:val="00DF19F5"/>
    <w:rsid w:val="00DF2020"/>
    <w:rsid w:val="00DF2498"/>
    <w:rsid w:val="00DF283D"/>
    <w:rsid w:val="00DF3246"/>
    <w:rsid w:val="00DF3D40"/>
    <w:rsid w:val="00DF4260"/>
    <w:rsid w:val="00DF4A8D"/>
    <w:rsid w:val="00E0042D"/>
    <w:rsid w:val="00E05751"/>
    <w:rsid w:val="00E10AE7"/>
    <w:rsid w:val="00E10F36"/>
    <w:rsid w:val="00E145BB"/>
    <w:rsid w:val="00E16B27"/>
    <w:rsid w:val="00E2163A"/>
    <w:rsid w:val="00E25E33"/>
    <w:rsid w:val="00E26BFA"/>
    <w:rsid w:val="00E27AEC"/>
    <w:rsid w:val="00E30F7A"/>
    <w:rsid w:val="00E41742"/>
    <w:rsid w:val="00E423CF"/>
    <w:rsid w:val="00E42CC3"/>
    <w:rsid w:val="00E43F96"/>
    <w:rsid w:val="00E4517A"/>
    <w:rsid w:val="00E53117"/>
    <w:rsid w:val="00E57348"/>
    <w:rsid w:val="00E576E4"/>
    <w:rsid w:val="00E60051"/>
    <w:rsid w:val="00E60DFD"/>
    <w:rsid w:val="00E64DB4"/>
    <w:rsid w:val="00E70517"/>
    <w:rsid w:val="00E73F83"/>
    <w:rsid w:val="00E745F8"/>
    <w:rsid w:val="00E819DF"/>
    <w:rsid w:val="00E81DC6"/>
    <w:rsid w:val="00E83E03"/>
    <w:rsid w:val="00E90C33"/>
    <w:rsid w:val="00E91451"/>
    <w:rsid w:val="00E91F11"/>
    <w:rsid w:val="00E9457A"/>
    <w:rsid w:val="00EA0038"/>
    <w:rsid w:val="00EA417A"/>
    <w:rsid w:val="00EB2E38"/>
    <w:rsid w:val="00EB3334"/>
    <w:rsid w:val="00EB35C9"/>
    <w:rsid w:val="00EB3C21"/>
    <w:rsid w:val="00EB421F"/>
    <w:rsid w:val="00EB5593"/>
    <w:rsid w:val="00EB6702"/>
    <w:rsid w:val="00EB7256"/>
    <w:rsid w:val="00EC083F"/>
    <w:rsid w:val="00EC55E7"/>
    <w:rsid w:val="00EC587F"/>
    <w:rsid w:val="00ED6F21"/>
    <w:rsid w:val="00EE0A5F"/>
    <w:rsid w:val="00EE0AD7"/>
    <w:rsid w:val="00EE28DF"/>
    <w:rsid w:val="00EE4817"/>
    <w:rsid w:val="00EE69C8"/>
    <w:rsid w:val="00EE7630"/>
    <w:rsid w:val="00EE7DEC"/>
    <w:rsid w:val="00EF043B"/>
    <w:rsid w:val="00EF0A0E"/>
    <w:rsid w:val="00EF2AD4"/>
    <w:rsid w:val="00EF78D1"/>
    <w:rsid w:val="00F01060"/>
    <w:rsid w:val="00F02BF3"/>
    <w:rsid w:val="00F0356C"/>
    <w:rsid w:val="00F05B27"/>
    <w:rsid w:val="00F05FE8"/>
    <w:rsid w:val="00F07E99"/>
    <w:rsid w:val="00F11DAA"/>
    <w:rsid w:val="00F126D2"/>
    <w:rsid w:val="00F15811"/>
    <w:rsid w:val="00F33888"/>
    <w:rsid w:val="00F33F4E"/>
    <w:rsid w:val="00F354A6"/>
    <w:rsid w:val="00F36791"/>
    <w:rsid w:val="00F37C73"/>
    <w:rsid w:val="00F401AB"/>
    <w:rsid w:val="00F40744"/>
    <w:rsid w:val="00F41323"/>
    <w:rsid w:val="00F4319C"/>
    <w:rsid w:val="00F44A76"/>
    <w:rsid w:val="00F47848"/>
    <w:rsid w:val="00F6448A"/>
    <w:rsid w:val="00F654D7"/>
    <w:rsid w:val="00F662C8"/>
    <w:rsid w:val="00F67A6C"/>
    <w:rsid w:val="00F717B2"/>
    <w:rsid w:val="00F747C5"/>
    <w:rsid w:val="00F751A1"/>
    <w:rsid w:val="00F84119"/>
    <w:rsid w:val="00F853AD"/>
    <w:rsid w:val="00F95751"/>
    <w:rsid w:val="00F9603C"/>
    <w:rsid w:val="00F9729D"/>
    <w:rsid w:val="00FA1F50"/>
    <w:rsid w:val="00FA2F5C"/>
    <w:rsid w:val="00FA4212"/>
    <w:rsid w:val="00FA70E3"/>
    <w:rsid w:val="00FB4043"/>
    <w:rsid w:val="00FB4887"/>
    <w:rsid w:val="00FB6B47"/>
    <w:rsid w:val="00FC295F"/>
    <w:rsid w:val="00FC392E"/>
    <w:rsid w:val="00FC4826"/>
    <w:rsid w:val="00FC49C6"/>
    <w:rsid w:val="00FD1DD2"/>
    <w:rsid w:val="00FE269F"/>
    <w:rsid w:val="00FE5987"/>
    <w:rsid w:val="00FF107A"/>
    <w:rsid w:val="00FF4A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20592"/>
  <w15:chartTrackingRefBased/>
  <w15:docId w15:val="{94FC591E-6F45-4F2D-8AE1-3E5E5653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D4B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3A2E9C"/>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pt-BR"/>
    </w:rPr>
  </w:style>
  <w:style w:type="paragraph" w:styleId="Ttulo3">
    <w:name w:val="heading 3"/>
    <w:basedOn w:val="Normal"/>
    <w:next w:val="Normal"/>
    <w:link w:val="Ttulo3Char"/>
    <w:uiPriority w:val="9"/>
    <w:semiHidden/>
    <w:unhideWhenUsed/>
    <w:qFormat/>
    <w:rsid w:val="0026467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26467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D4BC4"/>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3A2E9C"/>
    <w:rPr>
      <w:rFonts w:asciiTheme="majorHAnsi" w:eastAsiaTheme="majorEastAsia" w:hAnsiTheme="majorHAnsi" w:cstheme="majorBidi"/>
      <w:color w:val="2F5496" w:themeColor="accent1" w:themeShade="BF"/>
      <w:sz w:val="26"/>
      <w:szCs w:val="26"/>
      <w:lang w:eastAsia="pt-BR"/>
    </w:rPr>
  </w:style>
  <w:style w:type="character" w:customStyle="1" w:styleId="Ttulo3Char">
    <w:name w:val="Título 3 Char"/>
    <w:basedOn w:val="Fontepargpadro"/>
    <w:link w:val="Ttulo3"/>
    <w:uiPriority w:val="9"/>
    <w:semiHidden/>
    <w:rsid w:val="00264671"/>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264671"/>
    <w:rPr>
      <w:rFonts w:asciiTheme="majorHAnsi" w:eastAsiaTheme="majorEastAsia" w:hAnsiTheme="majorHAnsi" w:cstheme="majorBidi"/>
      <w:i/>
      <w:iCs/>
      <w:color w:val="2F5496" w:themeColor="accent1" w:themeShade="BF"/>
    </w:rPr>
  </w:style>
  <w:style w:type="paragraph" w:styleId="PargrafodaLista">
    <w:name w:val="List Paragraph"/>
    <w:aliases w:val="List I Paragraph"/>
    <w:basedOn w:val="Normal"/>
    <w:link w:val="PargrafodaListaChar"/>
    <w:uiPriority w:val="34"/>
    <w:qFormat/>
    <w:rsid w:val="003308C0"/>
    <w:pPr>
      <w:ind w:left="720"/>
      <w:contextualSpacing/>
    </w:pPr>
  </w:style>
  <w:style w:type="character" w:customStyle="1" w:styleId="PargrafodaListaChar">
    <w:name w:val="Parágrafo da Lista Char"/>
    <w:aliases w:val="List I Paragraph Char"/>
    <w:link w:val="PargrafodaLista"/>
    <w:uiPriority w:val="34"/>
    <w:locked/>
    <w:rsid w:val="00960836"/>
  </w:style>
  <w:style w:type="paragraph" w:customStyle="1" w:styleId="Nivel1">
    <w:name w:val="Nivel1"/>
    <w:basedOn w:val="Ttulo1"/>
    <w:next w:val="Normal"/>
    <w:link w:val="Nivel1Char"/>
    <w:qFormat/>
    <w:rsid w:val="005D4BC4"/>
    <w:pPr>
      <w:numPr>
        <w:numId w:val="2"/>
      </w:numPr>
      <w:tabs>
        <w:tab w:val="num" w:pos="360"/>
      </w:tabs>
      <w:spacing w:before="480" w:after="120" w:line="276" w:lineRule="auto"/>
      <w:ind w:left="0" w:firstLine="0"/>
      <w:jc w:val="both"/>
    </w:pPr>
    <w:rPr>
      <w:rFonts w:ascii="Calibri" w:hAnsi="Calibri" w:cs="Arial"/>
      <w:b/>
      <w:color w:val="000000"/>
      <w:sz w:val="22"/>
    </w:rPr>
  </w:style>
  <w:style w:type="character" w:customStyle="1" w:styleId="Nivel1Char">
    <w:name w:val="Nivel1 Char"/>
    <w:basedOn w:val="Fontepargpadro"/>
    <w:link w:val="Nivel1"/>
    <w:locked/>
    <w:rsid w:val="003A2E9C"/>
    <w:rPr>
      <w:rFonts w:ascii="Calibri" w:eastAsiaTheme="majorEastAsia" w:hAnsi="Calibri" w:cs="Arial"/>
      <w:b/>
      <w:color w:val="000000"/>
      <w:szCs w:val="32"/>
    </w:rPr>
  </w:style>
  <w:style w:type="paragraph" w:customStyle="1" w:styleId="Nivel2">
    <w:name w:val="Nivel 2"/>
    <w:basedOn w:val="PargrafodaLista"/>
    <w:link w:val="Nivel2Char"/>
    <w:qFormat/>
    <w:rsid w:val="005D4BC4"/>
    <w:pPr>
      <w:numPr>
        <w:ilvl w:val="1"/>
        <w:numId w:val="2"/>
      </w:numPr>
      <w:tabs>
        <w:tab w:val="num" w:pos="360"/>
      </w:tabs>
      <w:spacing w:after="0" w:line="360" w:lineRule="auto"/>
      <w:ind w:left="716" w:firstLine="0"/>
      <w:contextualSpacing w:val="0"/>
      <w:jc w:val="both"/>
    </w:pPr>
    <w:rPr>
      <w:rFonts w:eastAsia="Times New Roman" w:cstheme="minorHAnsi"/>
      <w:lang w:eastAsia="pt-BR"/>
    </w:rPr>
  </w:style>
  <w:style w:type="character" w:customStyle="1" w:styleId="Nivel2Char">
    <w:name w:val="Nivel 2 Char"/>
    <w:basedOn w:val="Fontepargpadro"/>
    <w:link w:val="Nivel2"/>
    <w:locked/>
    <w:rsid w:val="008C1705"/>
    <w:rPr>
      <w:rFonts w:eastAsia="Times New Roman" w:cstheme="minorHAnsi"/>
      <w:lang w:eastAsia="pt-BR"/>
    </w:rPr>
  </w:style>
  <w:style w:type="paragraph" w:customStyle="1" w:styleId="Nivel3">
    <w:name w:val="Nivel 3"/>
    <w:basedOn w:val="Normal"/>
    <w:qFormat/>
    <w:rsid w:val="005D4BC4"/>
    <w:pPr>
      <w:numPr>
        <w:ilvl w:val="2"/>
        <w:numId w:val="2"/>
      </w:numPr>
      <w:spacing w:after="0" w:line="360" w:lineRule="auto"/>
      <w:jc w:val="both"/>
    </w:pPr>
    <w:rPr>
      <w:rFonts w:eastAsia="Times New Roman" w:cstheme="minorHAnsi"/>
      <w:bCs/>
      <w:lang w:eastAsia="pt-BR"/>
    </w:rPr>
  </w:style>
  <w:style w:type="paragraph" w:customStyle="1" w:styleId="Nivel4">
    <w:name w:val="Nivel 4"/>
    <w:basedOn w:val="PargrafodaLista"/>
    <w:qFormat/>
    <w:rsid w:val="005D4BC4"/>
    <w:pPr>
      <w:widowControl w:val="0"/>
      <w:numPr>
        <w:ilvl w:val="3"/>
        <w:numId w:val="2"/>
      </w:numPr>
      <w:tabs>
        <w:tab w:val="num" w:pos="360"/>
      </w:tabs>
      <w:autoSpaceDE w:val="0"/>
      <w:autoSpaceDN w:val="0"/>
      <w:spacing w:after="0" w:line="360" w:lineRule="auto"/>
      <w:ind w:left="720" w:firstLine="0"/>
      <w:jc w:val="both"/>
    </w:pPr>
    <w:rPr>
      <w:rFonts w:eastAsia="Times New Roman" w:cstheme="minorHAnsi"/>
      <w:lang w:eastAsia="pt-BR"/>
    </w:rPr>
  </w:style>
  <w:style w:type="paragraph" w:customStyle="1" w:styleId="Nivel5">
    <w:name w:val="Nivel 5"/>
    <w:basedOn w:val="Nivel4"/>
    <w:qFormat/>
    <w:rsid w:val="005D4BC4"/>
    <w:pPr>
      <w:numPr>
        <w:ilvl w:val="4"/>
      </w:numPr>
      <w:tabs>
        <w:tab w:val="num" w:pos="360"/>
      </w:tabs>
    </w:pPr>
  </w:style>
  <w:style w:type="paragraph" w:styleId="Cabealho">
    <w:name w:val="header"/>
    <w:basedOn w:val="Normal"/>
    <w:link w:val="CabealhoChar"/>
    <w:uiPriority w:val="99"/>
    <w:unhideWhenUsed/>
    <w:rsid w:val="002854E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854E5"/>
  </w:style>
  <w:style w:type="paragraph" w:styleId="Rodap">
    <w:name w:val="footer"/>
    <w:basedOn w:val="Normal"/>
    <w:link w:val="RodapChar"/>
    <w:uiPriority w:val="99"/>
    <w:unhideWhenUsed/>
    <w:rsid w:val="002854E5"/>
    <w:pPr>
      <w:tabs>
        <w:tab w:val="center" w:pos="4252"/>
        <w:tab w:val="right" w:pos="8504"/>
      </w:tabs>
      <w:spacing w:after="0" w:line="240" w:lineRule="auto"/>
    </w:pPr>
  </w:style>
  <w:style w:type="character" w:customStyle="1" w:styleId="RodapChar">
    <w:name w:val="Rodapé Char"/>
    <w:basedOn w:val="Fontepargpadro"/>
    <w:link w:val="Rodap"/>
    <w:uiPriority w:val="99"/>
    <w:rsid w:val="002854E5"/>
  </w:style>
  <w:style w:type="table" w:styleId="Tabelacomgrade">
    <w:name w:val="Table Grid"/>
    <w:basedOn w:val="Tabelanormal"/>
    <w:uiPriority w:val="59"/>
    <w:rsid w:val="00264671"/>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ontepargpadro"/>
    <w:rsid w:val="008C1705"/>
  </w:style>
  <w:style w:type="paragraph" w:customStyle="1" w:styleId="msonormal0">
    <w:name w:val="msonormal"/>
    <w:basedOn w:val="Normal"/>
    <w:uiPriority w:val="99"/>
    <w:rsid w:val="003A2E9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A2E9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1"/>
    <w:semiHidden/>
    <w:rsid w:val="003A2E9C"/>
    <w:rPr>
      <w:rFonts w:ascii="Calibri Light" w:eastAsia="Calibri Light" w:hAnsi="Calibri Light" w:cs="Calibri Light"/>
      <w:sz w:val="18"/>
      <w:szCs w:val="18"/>
      <w:lang w:val="pt-PT"/>
    </w:rPr>
  </w:style>
  <w:style w:type="paragraph" w:styleId="Corpodetexto">
    <w:name w:val="Body Text"/>
    <w:basedOn w:val="Normal"/>
    <w:link w:val="CorpodetextoChar"/>
    <w:uiPriority w:val="1"/>
    <w:semiHidden/>
    <w:unhideWhenUsed/>
    <w:qFormat/>
    <w:rsid w:val="003A2E9C"/>
    <w:pPr>
      <w:widowControl w:val="0"/>
      <w:autoSpaceDE w:val="0"/>
      <w:autoSpaceDN w:val="0"/>
      <w:spacing w:after="0" w:line="240" w:lineRule="auto"/>
    </w:pPr>
    <w:rPr>
      <w:rFonts w:ascii="Calibri Light" w:eastAsia="Calibri Light" w:hAnsi="Calibri Light" w:cs="Calibri Light"/>
      <w:sz w:val="18"/>
      <w:szCs w:val="18"/>
      <w:lang w:val="pt-PT"/>
    </w:rPr>
  </w:style>
  <w:style w:type="character" w:customStyle="1" w:styleId="TextodebaloChar">
    <w:name w:val="Texto de balão Char"/>
    <w:basedOn w:val="Fontepargpadro"/>
    <w:link w:val="Textodebalo"/>
    <w:uiPriority w:val="99"/>
    <w:semiHidden/>
    <w:rsid w:val="003A2E9C"/>
    <w:rPr>
      <w:rFonts w:ascii="Segoe UI" w:eastAsia="Times New Roman" w:hAnsi="Segoe UI" w:cs="Segoe UI"/>
      <w:sz w:val="18"/>
      <w:szCs w:val="18"/>
      <w:lang w:eastAsia="pt-BR"/>
    </w:rPr>
  </w:style>
  <w:style w:type="paragraph" w:styleId="Textodebalo">
    <w:name w:val="Balloon Text"/>
    <w:basedOn w:val="Normal"/>
    <w:link w:val="TextodebaloChar"/>
    <w:uiPriority w:val="99"/>
    <w:semiHidden/>
    <w:unhideWhenUsed/>
    <w:rsid w:val="003A2E9C"/>
    <w:pPr>
      <w:spacing w:after="0" w:line="240" w:lineRule="auto"/>
    </w:pPr>
    <w:rPr>
      <w:rFonts w:ascii="Segoe UI" w:eastAsia="Times New Roman" w:hAnsi="Segoe UI" w:cs="Segoe UI"/>
      <w:sz w:val="18"/>
      <w:szCs w:val="18"/>
      <w:lang w:eastAsia="pt-BR"/>
    </w:rPr>
  </w:style>
  <w:style w:type="paragraph" w:customStyle="1" w:styleId="Nivel10">
    <w:name w:val="Nivel 1"/>
    <w:basedOn w:val="Nivel2"/>
    <w:next w:val="Nivel2"/>
    <w:uiPriority w:val="99"/>
    <w:qFormat/>
    <w:rsid w:val="003A2E9C"/>
    <w:pPr>
      <w:numPr>
        <w:ilvl w:val="0"/>
        <w:numId w:val="0"/>
      </w:numPr>
      <w:tabs>
        <w:tab w:val="num" w:pos="360"/>
      </w:tabs>
      <w:ind w:left="644" w:hanging="432"/>
    </w:pPr>
    <w:rPr>
      <w:rFonts w:ascii="Times New Roman" w:hAnsi="Times New Roman" w:cs="Arial"/>
      <w:b/>
    </w:rPr>
  </w:style>
  <w:style w:type="paragraph" w:customStyle="1" w:styleId="Default">
    <w:name w:val="Default"/>
    <w:rsid w:val="003A2E9C"/>
    <w:pPr>
      <w:autoSpaceDE w:val="0"/>
      <w:autoSpaceDN w:val="0"/>
      <w:adjustRightInd w:val="0"/>
      <w:spacing w:after="0" w:line="240" w:lineRule="auto"/>
    </w:pPr>
    <w:rPr>
      <w:rFonts w:ascii="Calibri" w:hAnsi="Calibri" w:cs="Calibri"/>
      <w:color w:val="000000"/>
      <w:sz w:val="24"/>
      <w:szCs w:val="24"/>
    </w:rPr>
  </w:style>
  <w:style w:type="paragraph" w:customStyle="1" w:styleId="info">
    <w:name w:val="info"/>
    <w:basedOn w:val="Normal"/>
    <w:uiPriority w:val="99"/>
    <w:rsid w:val="003A2E9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n">
    <w:name w:val="fn"/>
    <w:basedOn w:val="Fontepargpadro"/>
    <w:rsid w:val="003A2E9C"/>
  </w:style>
  <w:style w:type="character" w:styleId="Hyperlink">
    <w:name w:val="Hyperlink"/>
    <w:basedOn w:val="Fontepargpadro"/>
    <w:uiPriority w:val="99"/>
    <w:unhideWhenUsed/>
    <w:rsid w:val="006600B6"/>
    <w:rPr>
      <w:color w:val="0563C1" w:themeColor="hyperlink"/>
      <w:u w:val="single"/>
    </w:rPr>
  </w:style>
  <w:style w:type="character" w:styleId="MenoPendente">
    <w:name w:val="Unresolved Mention"/>
    <w:basedOn w:val="Fontepargpadro"/>
    <w:uiPriority w:val="99"/>
    <w:semiHidden/>
    <w:unhideWhenUsed/>
    <w:rsid w:val="006600B6"/>
    <w:rPr>
      <w:color w:val="605E5C"/>
      <w:shd w:val="clear" w:color="auto" w:fill="E1DFDD"/>
    </w:rPr>
  </w:style>
  <w:style w:type="paragraph" w:customStyle="1" w:styleId="ParagraphStyle">
    <w:name w:val="Paragraph Style"/>
    <w:rsid w:val="003B094B"/>
    <w:pPr>
      <w:widowControl w:val="0"/>
      <w:autoSpaceDE w:val="0"/>
      <w:autoSpaceDN w:val="0"/>
      <w:adjustRightInd w:val="0"/>
      <w:spacing w:after="0" w:line="240" w:lineRule="auto"/>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4182">
      <w:bodyDiv w:val="1"/>
      <w:marLeft w:val="0"/>
      <w:marRight w:val="0"/>
      <w:marTop w:val="0"/>
      <w:marBottom w:val="0"/>
      <w:divBdr>
        <w:top w:val="none" w:sz="0" w:space="0" w:color="auto"/>
        <w:left w:val="none" w:sz="0" w:space="0" w:color="auto"/>
        <w:bottom w:val="none" w:sz="0" w:space="0" w:color="auto"/>
        <w:right w:val="none" w:sz="0" w:space="0" w:color="auto"/>
      </w:divBdr>
    </w:div>
    <w:div w:id="40910819">
      <w:bodyDiv w:val="1"/>
      <w:marLeft w:val="0"/>
      <w:marRight w:val="0"/>
      <w:marTop w:val="0"/>
      <w:marBottom w:val="0"/>
      <w:divBdr>
        <w:top w:val="none" w:sz="0" w:space="0" w:color="auto"/>
        <w:left w:val="none" w:sz="0" w:space="0" w:color="auto"/>
        <w:bottom w:val="none" w:sz="0" w:space="0" w:color="auto"/>
        <w:right w:val="none" w:sz="0" w:space="0" w:color="auto"/>
      </w:divBdr>
    </w:div>
    <w:div w:id="59640677">
      <w:bodyDiv w:val="1"/>
      <w:marLeft w:val="0"/>
      <w:marRight w:val="0"/>
      <w:marTop w:val="0"/>
      <w:marBottom w:val="0"/>
      <w:divBdr>
        <w:top w:val="none" w:sz="0" w:space="0" w:color="auto"/>
        <w:left w:val="none" w:sz="0" w:space="0" w:color="auto"/>
        <w:bottom w:val="none" w:sz="0" w:space="0" w:color="auto"/>
        <w:right w:val="none" w:sz="0" w:space="0" w:color="auto"/>
      </w:divBdr>
    </w:div>
    <w:div w:id="188304078">
      <w:bodyDiv w:val="1"/>
      <w:marLeft w:val="0"/>
      <w:marRight w:val="0"/>
      <w:marTop w:val="0"/>
      <w:marBottom w:val="0"/>
      <w:divBdr>
        <w:top w:val="none" w:sz="0" w:space="0" w:color="auto"/>
        <w:left w:val="none" w:sz="0" w:space="0" w:color="auto"/>
        <w:bottom w:val="none" w:sz="0" w:space="0" w:color="auto"/>
        <w:right w:val="none" w:sz="0" w:space="0" w:color="auto"/>
      </w:divBdr>
    </w:div>
    <w:div w:id="195236240">
      <w:bodyDiv w:val="1"/>
      <w:marLeft w:val="0"/>
      <w:marRight w:val="0"/>
      <w:marTop w:val="0"/>
      <w:marBottom w:val="0"/>
      <w:divBdr>
        <w:top w:val="none" w:sz="0" w:space="0" w:color="auto"/>
        <w:left w:val="none" w:sz="0" w:space="0" w:color="auto"/>
        <w:bottom w:val="none" w:sz="0" w:space="0" w:color="auto"/>
        <w:right w:val="none" w:sz="0" w:space="0" w:color="auto"/>
      </w:divBdr>
    </w:div>
    <w:div w:id="208567775">
      <w:bodyDiv w:val="1"/>
      <w:marLeft w:val="0"/>
      <w:marRight w:val="0"/>
      <w:marTop w:val="0"/>
      <w:marBottom w:val="0"/>
      <w:divBdr>
        <w:top w:val="none" w:sz="0" w:space="0" w:color="auto"/>
        <w:left w:val="none" w:sz="0" w:space="0" w:color="auto"/>
        <w:bottom w:val="none" w:sz="0" w:space="0" w:color="auto"/>
        <w:right w:val="none" w:sz="0" w:space="0" w:color="auto"/>
      </w:divBdr>
    </w:div>
    <w:div w:id="245654337">
      <w:bodyDiv w:val="1"/>
      <w:marLeft w:val="0"/>
      <w:marRight w:val="0"/>
      <w:marTop w:val="0"/>
      <w:marBottom w:val="0"/>
      <w:divBdr>
        <w:top w:val="none" w:sz="0" w:space="0" w:color="auto"/>
        <w:left w:val="none" w:sz="0" w:space="0" w:color="auto"/>
        <w:bottom w:val="none" w:sz="0" w:space="0" w:color="auto"/>
        <w:right w:val="none" w:sz="0" w:space="0" w:color="auto"/>
      </w:divBdr>
    </w:div>
    <w:div w:id="268701929">
      <w:bodyDiv w:val="1"/>
      <w:marLeft w:val="0"/>
      <w:marRight w:val="0"/>
      <w:marTop w:val="0"/>
      <w:marBottom w:val="0"/>
      <w:divBdr>
        <w:top w:val="none" w:sz="0" w:space="0" w:color="auto"/>
        <w:left w:val="none" w:sz="0" w:space="0" w:color="auto"/>
        <w:bottom w:val="none" w:sz="0" w:space="0" w:color="auto"/>
        <w:right w:val="none" w:sz="0" w:space="0" w:color="auto"/>
      </w:divBdr>
    </w:div>
    <w:div w:id="274944516">
      <w:bodyDiv w:val="1"/>
      <w:marLeft w:val="0"/>
      <w:marRight w:val="0"/>
      <w:marTop w:val="0"/>
      <w:marBottom w:val="0"/>
      <w:divBdr>
        <w:top w:val="none" w:sz="0" w:space="0" w:color="auto"/>
        <w:left w:val="none" w:sz="0" w:space="0" w:color="auto"/>
        <w:bottom w:val="none" w:sz="0" w:space="0" w:color="auto"/>
        <w:right w:val="none" w:sz="0" w:space="0" w:color="auto"/>
      </w:divBdr>
    </w:div>
    <w:div w:id="279648531">
      <w:bodyDiv w:val="1"/>
      <w:marLeft w:val="0"/>
      <w:marRight w:val="0"/>
      <w:marTop w:val="0"/>
      <w:marBottom w:val="0"/>
      <w:divBdr>
        <w:top w:val="none" w:sz="0" w:space="0" w:color="auto"/>
        <w:left w:val="none" w:sz="0" w:space="0" w:color="auto"/>
        <w:bottom w:val="none" w:sz="0" w:space="0" w:color="auto"/>
        <w:right w:val="none" w:sz="0" w:space="0" w:color="auto"/>
      </w:divBdr>
    </w:div>
    <w:div w:id="351954361">
      <w:bodyDiv w:val="1"/>
      <w:marLeft w:val="0"/>
      <w:marRight w:val="0"/>
      <w:marTop w:val="0"/>
      <w:marBottom w:val="0"/>
      <w:divBdr>
        <w:top w:val="none" w:sz="0" w:space="0" w:color="auto"/>
        <w:left w:val="none" w:sz="0" w:space="0" w:color="auto"/>
        <w:bottom w:val="none" w:sz="0" w:space="0" w:color="auto"/>
        <w:right w:val="none" w:sz="0" w:space="0" w:color="auto"/>
      </w:divBdr>
    </w:div>
    <w:div w:id="371805160">
      <w:bodyDiv w:val="1"/>
      <w:marLeft w:val="0"/>
      <w:marRight w:val="0"/>
      <w:marTop w:val="0"/>
      <w:marBottom w:val="0"/>
      <w:divBdr>
        <w:top w:val="none" w:sz="0" w:space="0" w:color="auto"/>
        <w:left w:val="none" w:sz="0" w:space="0" w:color="auto"/>
        <w:bottom w:val="none" w:sz="0" w:space="0" w:color="auto"/>
        <w:right w:val="none" w:sz="0" w:space="0" w:color="auto"/>
      </w:divBdr>
    </w:div>
    <w:div w:id="429544290">
      <w:bodyDiv w:val="1"/>
      <w:marLeft w:val="0"/>
      <w:marRight w:val="0"/>
      <w:marTop w:val="0"/>
      <w:marBottom w:val="0"/>
      <w:divBdr>
        <w:top w:val="none" w:sz="0" w:space="0" w:color="auto"/>
        <w:left w:val="none" w:sz="0" w:space="0" w:color="auto"/>
        <w:bottom w:val="none" w:sz="0" w:space="0" w:color="auto"/>
        <w:right w:val="none" w:sz="0" w:space="0" w:color="auto"/>
      </w:divBdr>
    </w:div>
    <w:div w:id="445392193">
      <w:bodyDiv w:val="1"/>
      <w:marLeft w:val="0"/>
      <w:marRight w:val="0"/>
      <w:marTop w:val="0"/>
      <w:marBottom w:val="0"/>
      <w:divBdr>
        <w:top w:val="none" w:sz="0" w:space="0" w:color="auto"/>
        <w:left w:val="none" w:sz="0" w:space="0" w:color="auto"/>
        <w:bottom w:val="none" w:sz="0" w:space="0" w:color="auto"/>
        <w:right w:val="none" w:sz="0" w:space="0" w:color="auto"/>
      </w:divBdr>
    </w:div>
    <w:div w:id="468860222">
      <w:bodyDiv w:val="1"/>
      <w:marLeft w:val="0"/>
      <w:marRight w:val="0"/>
      <w:marTop w:val="0"/>
      <w:marBottom w:val="0"/>
      <w:divBdr>
        <w:top w:val="none" w:sz="0" w:space="0" w:color="auto"/>
        <w:left w:val="none" w:sz="0" w:space="0" w:color="auto"/>
        <w:bottom w:val="none" w:sz="0" w:space="0" w:color="auto"/>
        <w:right w:val="none" w:sz="0" w:space="0" w:color="auto"/>
      </w:divBdr>
    </w:div>
    <w:div w:id="484247418">
      <w:bodyDiv w:val="1"/>
      <w:marLeft w:val="0"/>
      <w:marRight w:val="0"/>
      <w:marTop w:val="0"/>
      <w:marBottom w:val="0"/>
      <w:divBdr>
        <w:top w:val="none" w:sz="0" w:space="0" w:color="auto"/>
        <w:left w:val="none" w:sz="0" w:space="0" w:color="auto"/>
        <w:bottom w:val="none" w:sz="0" w:space="0" w:color="auto"/>
        <w:right w:val="none" w:sz="0" w:space="0" w:color="auto"/>
      </w:divBdr>
    </w:div>
    <w:div w:id="603928855">
      <w:bodyDiv w:val="1"/>
      <w:marLeft w:val="0"/>
      <w:marRight w:val="0"/>
      <w:marTop w:val="0"/>
      <w:marBottom w:val="0"/>
      <w:divBdr>
        <w:top w:val="none" w:sz="0" w:space="0" w:color="auto"/>
        <w:left w:val="none" w:sz="0" w:space="0" w:color="auto"/>
        <w:bottom w:val="none" w:sz="0" w:space="0" w:color="auto"/>
        <w:right w:val="none" w:sz="0" w:space="0" w:color="auto"/>
      </w:divBdr>
    </w:div>
    <w:div w:id="604072810">
      <w:bodyDiv w:val="1"/>
      <w:marLeft w:val="0"/>
      <w:marRight w:val="0"/>
      <w:marTop w:val="0"/>
      <w:marBottom w:val="0"/>
      <w:divBdr>
        <w:top w:val="none" w:sz="0" w:space="0" w:color="auto"/>
        <w:left w:val="none" w:sz="0" w:space="0" w:color="auto"/>
        <w:bottom w:val="none" w:sz="0" w:space="0" w:color="auto"/>
        <w:right w:val="none" w:sz="0" w:space="0" w:color="auto"/>
      </w:divBdr>
    </w:div>
    <w:div w:id="641077550">
      <w:bodyDiv w:val="1"/>
      <w:marLeft w:val="0"/>
      <w:marRight w:val="0"/>
      <w:marTop w:val="0"/>
      <w:marBottom w:val="0"/>
      <w:divBdr>
        <w:top w:val="none" w:sz="0" w:space="0" w:color="auto"/>
        <w:left w:val="none" w:sz="0" w:space="0" w:color="auto"/>
        <w:bottom w:val="none" w:sz="0" w:space="0" w:color="auto"/>
        <w:right w:val="none" w:sz="0" w:space="0" w:color="auto"/>
      </w:divBdr>
    </w:div>
    <w:div w:id="674385547">
      <w:bodyDiv w:val="1"/>
      <w:marLeft w:val="0"/>
      <w:marRight w:val="0"/>
      <w:marTop w:val="0"/>
      <w:marBottom w:val="0"/>
      <w:divBdr>
        <w:top w:val="none" w:sz="0" w:space="0" w:color="auto"/>
        <w:left w:val="none" w:sz="0" w:space="0" w:color="auto"/>
        <w:bottom w:val="none" w:sz="0" w:space="0" w:color="auto"/>
        <w:right w:val="none" w:sz="0" w:space="0" w:color="auto"/>
      </w:divBdr>
    </w:div>
    <w:div w:id="679048452">
      <w:bodyDiv w:val="1"/>
      <w:marLeft w:val="0"/>
      <w:marRight w:val="0"/>
      <w:marTop w:val="0"/>
      <w:marBottom w:val="0"/>
      <w:divBdr>
        <w:top w:val="none" w:sz="0" w:space="0" w:color="auto"/>
        <w:left w:val="none" w:sz="0" w:space="0" w:color="auto"/>
        <w:bottom w:val="none" w:sz="0" w:space="0" w:color="auto"/>
        <w:right w:val="none" w:sz="0" w:space="0" w:color="auto"/>
      </w:divBdr>
    </w:div>
    <w:div w:id="691414581">
      <w:bodyDiv w:val="1"/>
      <w:marLeft w:val="0"/>
      <w:marRight w:val="0"/>
      <w:marTop w:val="0"/>
      <w:marBottom w:val="0"/>
      <w:divBdr>
        <w:top w:val="none" w:sz="0" w:space="0" w:color="auto"/>
        <w:left w:val="none" w:sz="0" w:space="0" w:color="auto"/>
        <w:bottom w:val="none" w:sz="0" w:space="0" w:color="auto"/>
        <w:right w:val="none" w:sz="0" w:space="0" w:color="auto"/>
      </w:divBdr>
    </w:div>
    <w:div w:id="707605371">
      <w:bodyDiv w:val="1"/>
      <w:marLeft w:val="0"/>
      <w:marRight w:val="0"/>
      <w:marTop w:val="0"/>
      <w:marBottom w:val="0"/>
      <w:divBdr>
        <w:top w:val="none" w:sz="0" w:space="0" w:color="auto"/>
        <w:left w:val="none" w:sz="0" w:space="0" w:color="auto"/>
        <w:bottom w:val="none" w:sz="0" w:space="0" w:color="auto"/>
        <w:right w:val="none" w:sz="0" w:space="0" w:color="auto"/>
      </w:divBdr>
    </w:div>
    <w:div w:id="722482801">
      <w:bodyDiv w:val="1"/>
      <w:marLeft w:val="0"/>
      <w:marRight w:val="0"/>
      <w:marTop w:val="0"/>
      <w:marBottom w:val="0"/>
      <w:divBdr>
        <w:top w:val="none" w:sz="0" w:space="0" w:color="auto"/>
        <w:left w:val="none" w:sz="0" w:space="0" w:color="auto"/>
        <w:bottom w:val="none" w:sz="0" w:space="0" w:color="auto"/>
        <w:right w:val="none" w:sz="0" w:space="0" w:color="auto"/>
      </w:divBdr>
    </w:div>
    <w:div w:id="724991660">
      <w:bodyDiv w:val="1"/>
      <w:marLeft w:val="0"/>
      <w:marRight w:val="0"/>
      <w:marTop w:val="0"/>
      <w:marBottom w:val="0"/>
      <w:divBdr>
        <w:top w:val="none" w:sz="0" w:space="0" w:color="auto"/>
        <w:left w:val="none" w:sz="0" w:space="0" w:color="auto"/>
        <w:bottom w:val="none" w:sz="0" w:space="0" w:color="auto"/>
        <w:right w:val="none" w:sz="0" w:space="0" w:color="auto"/>
      </w:divBdr>
    </w:div>
    <w:div w:id="758869290">
      <w:bodyDiv w:val="1"/>
      <w:marLeft w:val="0"/>
      <w:marRight w:val="0"/>
      <w:marTop w:val="0"/>
      <w:marBottom w:val="0"/>
      <w:divBdr>
        <w:top w:val="none" w:sz="0" w:space="0" w:color="auto"/>
        <w:left w:val="none" w:sz="0" w:space="0" w:color="auto"/>
        <w:bottom w:val="none" w:sz="0" w:space="0" w:color="auto"/>
        <w:right w:val="none" w:sz="0" w:space="0" w:color="auto"/>
      </w:divBdr>
    </w:div>
    <w:div w:id="772555694">
      <w:bodyDiv w:val="1"/>
      <w:marLeft w:val="0"/>
      <w:marRight w:val="0"/>
      <w:marTop w:val="0"/>
      <w:marBottom w:val="0"/>
      <w:divBdr>
        <w:top w:val="none" w:sz="0" w:space="0" w:color="auto"/>
        <w:left w:val="none" w:sz="0" w:space="0" w:color="auto"/>
        <w:bottom w:val="none" w:sz="0" w:space="0" w:color="auto"/>
        <w:right w:val="none" w:sz="0" w:space="0" w:color="auto"/>
      </w:divBdr>
    </w:div>
    <w:div w:id="780950011">
      <w:bodyDiv w:val="1"/>
      <w:marLeft w:val="0"/>
      <w:marRight w:val="0"/>
      <w:marTop w:val="0"/>
      <w:marBottom w:val="0"/>
      <w:divBdr>
        <w:top w:val="none" w:sz="0" w:space="0" w:color="auto"/>
        <w:left w:val="none" w:sz="0" w:space="0" w:color="auto"/>
        <w:bottom w:val="none" w:sz="0" w:space="0" w:color="auto"/>
        <w:right w:val="none" w:sz="0" w:space="0" w:color="auto"/>
      </w:divBdr>
    </w:div>
    <w:div w:id="787772291">
      <w:bodyDiv w:val="1"/>
      <w:marLeft w:val="0"/>
      <w:marRight w:val="0"/>
      <w:marTop w:val="0"/>
      <w:marBottom w:val="0"/>
      <w:divBdr>
        <w:top w:val="none" w:sz="0" w:space="0" w:color="auto"/>
        <w:left w:val="none" w:sz="0" w:space="0" w:color="auto"/>
        <w:bottom w:val="none" w:sz="0" w:space="0" w:color="auto"/>
        <w:right w:val="none" w:sz="0" w:space="0" w:color="auto"/>
      </w:divBdr>
    </w:div>
    <w:div w:id="815335251">
      <w:bodyDiv w:val="1"/>
      <w:marLeft w:val="0"/>
      <w:marRight w:val="0"/>
      <w:marTop w:val="0"/>
      <w:marBottom w:val="0"/>
      <w:divBdr>
        <w:top w:val="none" w:sz="0" w:space="0" w:color="auto"/>
        <w:left w:val="none" w:sz="0" w:space="0" w:color="auto"/>
        <w:bottom w:val="none" w:sz="0" w:space="0" w:color="auto"/>
        <w:right w:val="none" w:sz="0" w:space="0" w:color="auto"/>
      </w:divBdr>
    </w:div>
    <w:div w:id="830364097">
      <w:bodyDiv w:val="1"/>
      <w:marLeft w:val="0"/>
      <w:marRight w:val="0"/>
      <w:marTop w:val="0"/>
      <w:marBottom w:val="0"/>
      <w:divBdr>
        <w:top w:val="none" w:sz="0" w:space="0" w:color="auto"/>
        <w:left w:val="none" w:sz="0" w:space="0" w:color="auto"/>
        <w:bottom w:val="none" w:sz="0" w:space="0" w:color="auto"/>
        <w:right w:val="none" w:sz="0" w:space="0" w:color="auto"/>
      </w:divBdr>
    </w:div>
    <w:div w:id="847866018">
      <w:bodyDiv w:val="1"/>
      <w:marLeft w:val="0"/>
      <w:marRight w:val="0"/>
      <w:marTop w:val="0"/>
      <w:marBottom w:val="0"/>
      <w:divBdr>
        <w:top w:val="none" w:sz="0" w:space="0" w:color="auto"/>
        <w:left w:val="none" w:sz="0" w:space="0" w:color="auto"/>
        <w:bottom w:val="none" w:sz="0" w:space="0" w:color="auto"/>
        <w:right w:val="none" w:sz="0" w:space="0" w:color="auto"/>
      </w:divBdr>
    </w:div>
    <w:div w:id="863636669">
      <w:bodyDiv w:val="1"/>
      <w:marLeft w:val="0"/>
      <w:marRight w:val="0"/>
      <w:marTop w:val="0"/>
      <w:marBottom w:val="0"/>
      <w:divBdr>
        <w:top w:val="none" w:sz="0" w:space="0" w:color="auto"/>
        <w:left w:val="none" w:sz="0" w:space="0" w:color="auto"/>
        <w:bottom w:val="none" w:sz="0" w:space="0" w:color="auto"/>
        <w:right w:val="none" w:sz="0" w:space="0" w:color="auto"/>
      </w:divBdr>
    </w:div>
    <w:div w:id="879977402">
      <w:bodyDiv w:val="1"/>
      <w:marLeft w:val="0"/>
      <w:marRight w:val="0"/>
      <w:marTop w:val="0"/>
      <w:marBottom w:val="0"/>
      <w:divBdr>
        <w:top w:val="none" w:sz="0" w:space="0" w:color="auto"/>
        <w:left w:val="none" w:sz="0" w:space="0" w:color="auto"/>
        <w:bottom w:val="none" w:sz="0" w:space="0" w:color="auto"/>
        <w:right w:val="none" w:sz="0" w:space="0" w:color="auto"/>
      </w:divBdr>
    </w:div>
    <w:div w:id="890455772">
      <w:bodyDiv w:val="1"/>
      <w:marLeft w:val="0"/>
      <w:marRight w:val="0"/>
      <w:marTop w:val="0"/>
      <w:marBottom w:val="0"/>
      <w:divBdr>
        <w:top w:val="none" w:sz="0" w:space="0" w:color="auto"/>
        <w:left w:val="none" w:sz="0" w:space="0" w:color="auto"/>
        <w:bottom w:val="none" w:sz="0" w:space="0" w:color="auto"/>
        <w:right w:val="none" w:sz="0" w:space="0" w:color="auto"/>
      </w:divBdr>
    </w:div>
    <w:div w:id="908075787">
      <w:bodyDiv w:val="1"/>
      <w:marLeft w:val="0"/>
      <w:marRight w:val="0"/>
      <w:marTop w:val="0"/>
      <w:marBottom w:val="0"/>
      <w:divBdr>
        <w:top w:val="none" w:sz="0" w:space="0" w:color="auto"/>
        <w:left w:val="none" w:sz="0" w:space="0" w:color="auto"/>
        <w:bottom w:val="none" w:sz="0" w:space="0" w:color="auto"/>
        <w:right w:val="none" w:sz="0" w:space="0" w:color="auto"/>
      </w:divBdr>
    </w:div>
    <w:div w:id="926111722">
      <w:bodyDiv w:val="1"/>
      <w:marLeft w:val="0"/>
      <w:marRight w:val="0"/>
      <w:marTop w:val="0"/>
      <w:marBottom w:val="0"/>
      <w:divBdr>
        <w:top w:val="none" w:sz="0" w:space="0" w:color="auto"/>
        <w:left w:val="none" w:sz="0" w:space="0" w:color="auto"/>
        <w:bottom w:val="none" w:sz="0" w:space="0" w:color="auto"/>
        <w:right w:val="none" w:sz="0" w:space="0" w:color="auto"/>
      </w:divBdr>
    </w:div>
    <w:div w:id="936250413">
      <w:bodyDiv w:val="1"/>
      <w:marLeft w:val="0"/>
      <w:marRight w:val="0"/>
      <w:marTop w:val="0"/>
      <w:marBottom w:val="0"/>
      <w:divBdr>
        <w:top w:val="none" w:sz="0" w:space="0" w:color="auto"/>
        <w:left w:val="none" w:sz="0" w:space="0" w:color="auto"/>
        <w:bottom w:val="none" w:sz="0" w:space="0" w:color="auto"/>
        <w:right w:val="none" w:sz="0" w:space="0" w:color="auto"/>
      </w:divBdr>
    </w:div>
    <w:div w:id="992947875">
      <w:bodyDiv w:val="1"/>
      <w:marLeft w:val="0"/>
      <w:marRight w:val="0"/>
      <w:marTop w:val="0"/>
      <w:marBottom w:val="0"/>
      <w:divBdr>
        <w:top w:val="none" w:sz="0" w:space="0" w:color="auto"/>
        <w:left w:val="none" w:sz="0" w:space="0" w:color="auto"/>
        <w:bottom w:val="none" w:sz="0" w:space="0" w:color="auto"/>
        <w:right w:val="none" w:sz="0" w:space="0" w:color="auto"/>
      </w:divBdr>
    </w:div>
    <w:div w:id="1002781079">
      <w:bodyDiv w:val="1"/>
      <w:marLeft w:val="0"/>
      <w:marRight w:val="0"/>
      <w:marTop w:val="0"/>
      <w:marBottom w:val="0"/>
      <w:divBdr>
        <w:top w:val="none" w:sz="0" w:space="0" w:color="auto"/>
        <w:left w:val="none" w:sz="0" w:space="0" w:color="auto"/>
        <w:bottom w:val="none" w:sz="0" w:space="0" w:color="auto"/>
        <w:right w:val="none" w:sz="0" w:space="0" w:color="auto"/>
      </w:divBdr>
    </w:div>
    <w:div w:id="1024329952">
      <w:bodyDiv w:val="1"/>
      <w:marLeft w:val="0"/>
      <w:marRight w:val="0"/>
      <w:marTop w:val="0"/>
      <w:marBottom w:val="0"/>
      <w:divBdr>
        <w:top w:val="none" w:sz="0" w:space="0" w:color="auto"/>
        <w:left w:val="none" w:sz="0" w:space="0" w:color="auto"/>
        <w:bottom w:val="none" w:sz="0" w:space="0" w:color="auto"/>
        <w:right w:val="none" w:sz="0" w:space="0" w:color="auto"/>
      </w:divBdr>
    </w:div>
    <w:div w:id="1039401283">
      <w:bodyDiv w:val="1"/>
      <w:marLeft w:val="0"/>
      <w:marRight w:val="0"/>
      <w:marTop w:val="0"/>
      <w:marBottom w:val="0"/>
      <w:divBdr>
        <w:top w:val="none" w:sz="0" w:space="0" w:color="auto"/>
        <w:left w:val="none" w:sz="0" w:space="0" w:color="auto"/>
        <w:bottom w:val="none" w:sz="0" w:space="0" w:color="auto"/>
        <w:right w:val="none" w:sz="0" w:space="0" w:color="auto"/>
      </w:divBdr>
    </w:div>
    <w:div w:id="1055087328">
      <w:bodyDiv w:val="1"/>
      <w:marLeft w:val="0"/>
      <w:marRight w:val="0"/>
      <w:marTop w:val="0"/>
      <w:marBottom w:val="0"/>
      <w:divBdr>
        <w:top w:val="none" w:sz="0" w:space="0" w:color="auto"/>
        <w:left w:val="none" w:sz="0" w:space="0" w:color="auto"/>
        <w:bottom w:val="none" w:sz="0" w:space="0" w:color="auto"/>
        <w:right w:val="none" w:sz="0" w:space="0" w:color="auto"/>
      </w:divBdr>
    </w:div>
    <w:div w:id="1240288105">
      <w:bodyDiv w:val="1"/>
      <w:marLeft w:val="0"/>
      <w:marRight w:val="0"/>
      <w:marTop w:val="0"/>
      <w:marBottom w:val="0"/>
      <w:divBdr>
        <w:top w:val="none" w:sz="0" w:space="0" w:color="auto"/>
        <w:left w:val="none" w:sz="0" w:space="0" w:color="auto"/>
        <w:bottom w:val="none" w:sz="0" w:space="0" w:color="auto"/>
        <w:right w:val="none" w:sz="0" w:space="0" w:color="auto"/>
      </w:divBdr>
    </w:div>
    <w:div w:id="1262686174">
      <w:bodyDiv w:val="1"/>
      <w:marLeft w:val="0"/>
      <w:marRight w:val="0"/>
      <w:marTop w:val="0"/>
      <w:marBottom w:val="0"/>
      <w:divBdr>
        <w:top w:val="none" w:sz="0" w:space="0" w:color="auto"/>
        <w:left w:val="none" w:sz="0" w:space="0" w:color="auto"/>
        <w:bottom w:val="none" w:sz="0" w:space="0" w:color="auto"/>
        <w:right w:val="none" w:sz="0" w:space="0" w:color="auto"/>
      </w:divBdr>
    </w:div>
    <w:div w:id="1284268415">
      <w:bodyDiv w:val="1"/>
      <w:marLeft w:val="0"/>
      <w:marRight w:val="0"/>
      <w:marTop w:val="0"/>
      <w:marBottom w:val="0"/>
      <w:divBdr>
        <w:top w:val="none" w:sz="0" w:space="0" w:color="auto"/>
        <w:left w:val="none" w:sz="0" w:space="0" w:color="auto"/>
        <w:bottom w:val="none" w:sz="0" w:space="0" w:color="auto"/>
        <w:right w:val="none" w:sz="0" w:space="0" w:color="auto"/>
      </w:divBdr>
    </w:div>
    <w:div w:id="1323238775">
      <w:bodyDiv w:val="1"/>
      <w:marLeft w:val="0"/>
      <w:marRight w:val="0"/>
      <w:marTop w:val="0"/>
      <w:marBottom w:val="0"/>
      <w:divBdr>
        <w:top w:val="none" w:sz="0" w:space="0" w:color="auto"/>
        <w:left w:val="none" w:sz="0" w:space="0" w:color="auto"/>
        <w:bottom w:val="none" w:sz="0" w:space="0" w:color="auto"/>
        <w:right w:val="none" w:sz="0" w:space="0" w:color="auto"/>
      </w:divBdr>
    </w:div>
    <w:div w:id="1342975733">
      <w:bodyDiv w:val="1"/>
      <w:marLeft w:val="0"/>
      <w:marRight w:val="0"/>
      <w:marTop w:val="0"/>
      <w:marBottom w:val="0"/>
      <w:divBdr>
        <w:top w:val="none" w:sz="0" w:space="0" w:color="auto"/>
        <w:left w:val="none" w:sz="0" w:space="0" w:color="auto"/>
        <w:bottom w:val="none" w:sz="0" w:space="0" w:color="auto"/>
        <w:right w:val="none" w:sz="0" w:space="0" w:color="auto"/>
      </w:divBdr>
    </w:div>
    <w:div w:id="1344671083">
      <w:bodyDiv w:val="1"/>
      <w:marLeft w:val="0"/>
      <w:marRight w:val="0"/>
      <w:marTop w:val="0"/>
      <w:marBottom w:val="0"/>
      <w:divBdr>
        <w:top w:val="none" w:sz="0" w:space="0" w:color="auto"/>
        <w:left w:val="none" w:sz="0" w:space="0" w:color="auto"/>
        <w:bottom w:val="none" w:sz="0" w:space="0" w:color="auto"/>
        <w:right w:val="none" w:sz="0" w:space="0" w:color="auto"/>
      </w:divBdr>
    </w:div>
    <w:div w:id="1361474696">
      <w:bodyDiv w:val="1"/>
      <w:marLeft w:val="0"/>
      <w:marRight w:val="0"/>
      <w:marTop w:val="0"/>
      <w:marBottom w:val="0"/>
      <w:divBdr>
        <w:top w:val="none" w:sz="0" w:space="0" w:color="auto"/>
        <w:left w:val="none" w:sz="0" w:space="0" w:color="auto"/>
        <w:bottom w:val="none" w:sz="0" w:space="0" w:color="auto"/>
        <w:right w:val="none" w:sz="0" w:space="0" w:color="auto"/>
      </w:divBdr>
    </w:div>
    <w:div w:id="1407802072">
      <w:bodyDiv w:val="1"/>
      <w:marLeft w:val="0"/>
      <w:marRight w:val="0"/>
      <w:marTop w:val="0"/>
      <w:marBottom w:val="0"/>
      <w:divBdr>
        <w:top w:val="none" w:sz="0" w:space="0" w:color="auto"/>
        <w:left w:val="none" w:sz="0" w:space="0" w:color="auto"/>
        <w:bottom w:val="none" w:sz="0" w:space="0" w:color="auto"/>
        <w:right w:val="none" w:sz="0" w:space="0" w:color="auto"/>
      </w:divBdr>
    </w:div>
    <w:div w:id="1453548218">
      <w:bodyDiv w:val="1"/>
      <w:marLeft w:val="0"/>
      <w:marRight w:val="0"/>
      <w:marTop w:val="0"/>
      <w:marBottom w:val="0"/>
      <w:divBdr>
        <w:top w:val="none" w:sz="0" w:space="0" w:color="auto"/>
        <w:left w:val="none" w:sz="0" w:space="0" w:color="auto"/>
        <w:bottom w:val="none" w:sz="0" w:space="0" w:color="auto"/>
        <w:right w:val="none" w:sz="0" w:space="0" w:color="auto"/>
      </w:divBdr>
    </w:div>
    <w:div w:id="1474133912">
      <w:bodyDiv w:val="1"/>
      <w:marLeft w:val="0"/>
      <w:marRight w:val="0"/>
      <w:marTop w:val="0"/>
      <w:marBottom w:val="0"/>
      <w:divBdr>
        <w:top w:val="none" w:sz="0" w:space="0" w:color="auto"/>
        <w:left w:val="none" w:sz="0" w:space="0" w:color="auto"/>
        <w:bottom w:val="none" w:sz="0" w:space="0" w:color="auto"/>
        <w:right w:val="none" w:sz="0" w:space="0" w:color="auto"/>
      </w:divBdr>
    </w:div>
    <w:div w:id="1519811504">
      <w:bodyDiv w:val="1"/>
      <w:marLeft w:val="0"/>
      <w:marRight w:val="0"/>
      <w:marTop w:val="0"/>
      <w:marBottom w:val="0"/>
      <w:divBdr>
        <w:top w:val="none" w:sz="0" w:space="0" w:color="auto"/>
        <w:left w:val="none" w:sz="0" w:space="0" w:color="auto"/>
        <w:bottom w:val="none" w:sz="0" w:space="0" w:color="auto"/>
        <w:right w:val="none" w:sz="0" w:space="0" w:color="auto"/>
      </w:divBdr>
    </w:div>
    <w:div w:id="1564677171">
      <w:bodyDiv w:val="1"/>
      <w:marLeft w:val="0"/>
      <w:marRight w:val="0"/>
      <w:marTop w:val="0"/>
      <w:marBottom w:val="0"/>
      <w:divBdr>
        <w:top w:val="none" w:sz="0" w:space="0" w:color="auto"/>
        <w:left w:val="none" w:sz="0" w:space="0" w:color="auto"/>
        <w:bottom w:val="none" w:sz="0" w:space="0" w:color="auto"/>
        <w:right w:val="none" w:sz="0" w:space="0" w:color="auto"/>
      </w:divBdr>
    </w:div>
    <w:div w:id="1666008853">
      <w:bodyDiv w:val="1"/>
      <w:marLeft w:val="0"/>
      <w:marRight w:val="0"/>
      <w:marTop w:val="0"/>
      <w:marBottom w:val="0"/>
      <w:divBdr>
        <w:top w:val="none" w:sz="0" w:space="0" w:color="auto"/>
        <w:left w:val="none" w:sz="0" w:space="0" w:color="auto"/>
        <w:bottom w:val="none" w:sz="0" w:space="0" w:color="auto"/>
        <w:right w:val="none" w:sz="0" w:space="0" w:color="auto"/>
      </w:divBdr>
    </w:div>
    <w:div w:id="1698121876">
      <w:bodyDiv w:val="1"/>
      <w:marLeft w:val="0"/>
      <w:marRight w:val="0"/>
      <w:marTop w:val="0"/>
      <w:marBottom w:val="0"/>
      <w:divBdr>
        <w:top w:val="none" w:sz="0" w:space="0" w:color="auto"/>
        <w:left w:val="none" w:sz="0" w:space="0" w:color="auto"/>
        <w:bottom w:val="none" w:sz="0" w:space="0" w:color="auto"/>
        <w:right w:val="none" w:sz="0" w:space="0" w:color="auto"/>
      </w:divBdr>
    </w:div>
    <w:div w:id="1698431260">
      <w:bodyDiv w:val="1"/>
      <w:marLeft w:val="0"/>
      <w:marRight w:val="0"/>
      <w:marTop w:val="0"/>
      <w:marBottom w:val="0"/>
      <w:divBdr>
        <w:top w:val="none" w:sz="0" w:space="0" w:color="auto"/>
        <w:left w:val="none" w:sz="0" w:space="0" w:color="auto"/>
        <w:bottom w:val="none" w:sz="0" w:space="0" w:color="auto"/>
        <w:right w:val="none" w:sz="0" w:space="0" w:color="auto"/>
      </w:divBdr>
    </w:div>
    <w:div w:id="1699239919">
      <w:bodyDiv w:val="1"/>
      <w:marLeft w:val="0"/>
      <w:marRight w:val="0"/>
      <w:marTop w:val="0"/>
      <w:marBottom w:val="0"/>
      <w:divBdr>
        <w:top w:val="none" w:sz="0" w:space="0" w:color="auto"/>
        <w:left w:val="none" w:sz="0" w:space="0" w:color="auto"/>
        <w:bottom w:val="none" w:sz="0" w:space="0" w:color="auto"/>
        <w:right w:val="none" w:sz="0" w:space="0" w:color="auto"/>
      </w:divBdr>
    </w:div>
    <w:div w:id="1741831788">
      <w:bodyDiv w:val="1"/>
      <w:marLeft w:val="0"/>
      <w:marRight w:val="0"/>
      <w:marTop w:val="0"/>
      <w:marBottom w:val="0"/>
      <w:divBdr>
        <w:top w:val="none" w:sz="0" w:space="0" w:color="auto"/>
        <w:left w:val="none" w:sz="0" w:space="0" w:color="auto"/>
        <w:bottom w:val="none" w:sz="0" w:space="0" w:color="auto"/>
        <w:right w:val="none" w:sz="0" w:space="0" w:color="auto"/>
      </w:divBdr>
    </w:div>
    <w:div w:id="1762483887">
      <w:bodyDiv w:val="1"/>
      <w:marLeft w:val="0"/>
      <w:marRight w:val="0"/>
      <w:marTop w:val="0"/>
      <w:marBottom w:val="0"/>
      <w:divBdr>
        <w:top w:val="none" w:sz="0" w:space="0" w:color="auto"/>
        <w:left w:val="none" w:sz="0" w:space="0" w:color="auto"/>
        <w:bottom w:val="none" w:sz="0" w:space="0" w:color="auto"/>
        <w:right w:val="none" w:sz="0" w:space="0" w:color="auto"/>
      </w:divBdr>
    </w:div>
    <w:div w:id="1802990667">
      <w:bodyDiv w:val="1"/>
      <w:marLeft w:val="0"/>
      <w:marRight w:val="0"/>
      <w:marTop w:val="0"/>
      <w:marBottom w:val="0"/>
      <w:divBdr>
        <w:top w:val="none" w:sz="0" w:space="0" w:color="auto"/>
        <w:left w:val="none" w:sz="0" w:space="0" w:color="auto"/>
        <w:bottom w:val="none" w:sz="0" w:space="0" w:color="auto"/>
        <w:right w:val="none" w:sz="0" w:space="0" w:color="auto"/>
      </w:divBdr>
    </w:div>
    <w:div w:id="1816869718">
      <w:bodyDiv w:val="1"/>
      <w:marLeft w:val="0"/>
      <w:marRight w:val="0"/>
      <w:marTop w:val="0"/>
      <w:marBottom w:val="0"/>
      <w:divBdr>
        <w:top w:val="none" w:sz="0" w:space="0" w:color="auto"/>
        <w:left w:val="none" w:sz="0" w:space="0" w:color="auto"/>
        <w:bottom w:val="none" w:sz="0" w:space="0" w:color="auto"/>
        <w:right w:val="none" w:sz="0" w:space="0" w:color="auto"/>
      </w:divBdr>
    </w:div>
    <w:div w:id="1864246477">
      <w:bodyDiv w:val="1"/>
      <w:marLeft w:val="0"/>
      <w:marRight w:val="0"/>
      <w:marTop w:val="0"/>
      <w:marBottom w:val="0"/>
      <w:divBdr>
        <w:top w:val="none" w:sz="0" w:space="0" w:color="auto"/>
        <w:left w:val="none" w:sz="0" w:space="0" w:color="auto"/>
        <w:bottom w:val="none" w:sz="0" w:space="0" w:color="auto"/>
        <w:right w:val="none" w:sz="0" w:space="0" w:color="auto"/>
      </w:divBdr>
    </w:div>
    <w:div w:id="1904557429">
      <w:bodyDiv w:val="1"/>
      <w:marLeft w:val="0"/>
      <w:marRight w:val="0"/>
      <w:marTop w:val="0"/>
      <w:marBottom w:val="0"/>
      <w:divBdr>
        <w:top w:val="none" w:sz="0" w:space="0" w:color="auto"/>
        <w:left w:val="none" w:sz="0" w:space="0" w:color="auto"/>
        <w:bottom w:val="none" w:sz="0" w:space="0" w:color="auto"/>
        <w:right w:val="none" w:sz="0" w:space="0" w:color="auto"/>
      </w:divBdr>
    </w:div>
    <w:div w:id="1976712610">
      <w:bodyDiv w:val="1"/>
      <w:marLeft w:val="0"/>
      <w:marRight w:val="0"/>
      <w:marTop w:val="0"/>
      <w:marBottom w:val="0"/>
      <w:divBdr>
        <w:top w:val="none" w:sz="0" w:space="0" w:color="auto"/>
        <w:left w:val="none" w:sz="0" w:space="0" w:color="auto"/>
        <w:bottom w:val="none" w:sz="0" w:space="0" w:color="auto"/>
        <w:right w:val="none" w:sz="0" w:space="0" w:color="auto"/>
      </w:divBdr>
    </w:div>
    <w:div w:id="214099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13</Pages>
  <Words>7265</Words>
  <Characters>39231</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Meri</cp:lastModifiedBy>
  <cp:revision>56</cp:revision>
  <cp:lastPrinted>2025-05-29T17:14:00Z</cp:lastPrinted>
  <dcterms:created xsi:type="dcterms:W3CDTF">2025-02-25T12:47:00Z</dcterms:created>
  <dcterms:modified xsi:type="dcterms:W3CDTF">2025-05-29T17:46:00Z</dcterms:modified>
</cp:coreProperties>
</file>